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5AB56" w14:textId="77777777" w:rsidR="00726728" w:rsidRPr="00C63AD5" w:rsidRDefault="00726728" w:rsidP="0098249E">
      <w:pPr>
        <w:tabs>
          <w:tab w:val="left" w:pos="993"/>
        </w:tabs>
        <w:spacing w:after="0" w:line="240" w:lineRule="auto"/>
        <w:jc w:val="center"/>
        <w:rPr>
          <w:rFonts w:eastAsia="Calibri" w:cstheme="minorHAnsi"/>
          <w:b/>
        </w:rPr>
      </w:pPr>
      <w:r w:rsidRPr="00C63AD5">
        <w:rPr>
          <w:rFonts w:eastAsia="Calibri" w:cstheme="minorHAnsi"/>
          <w:b/>
        </w:rPr>
        <w:t>PREKIŲ PIRKIMO–PARDAVIMO SUTARTIS</w:t>
      </w:r>
    </w:p>
    <w:p w14:paraId="11EEB917" w14:textId="77777777" w:rsidR="00726728" w:rsidRPr="00C63AD5" w:rsidRDefault="00726728" w:rsidP="0098249E">
      <w:pPr>
        <w:tabs>
          <w:tab w:val="left" w:pos="993"/>
        </w:tabs>
        <w:spacing w:after="0" w:line="240" w:lineRule="auto"/>
        <w:jc w:val="center"/>
        <w:rPr>
          <w:rFonts w:eastAsia="Times New Roman" w:cstheme="minorHAnsi"/>
          <w:b/>
          <w:bCs/>
        </w:rPr>
      </w:pPr>
      <w:r w:rsidRPr="00C63AD5">
        <w:rPr>
          <w:rFonts w:eastAsia="Times New Roman" w:cstheme="minorHAnsi"/>
          <w:b/>
          <w:bCs/>
        </w:rPr>
        <w:t>SPECIALIOSIOS SĄLYGOS</w:t>
      </w:r>
    </w:p>
    <w:p w14:paraId="0E3F7150" w14:textId="77777777" w:rsidR="00726728" w:rsidRPr="00C63AD5" w:rsidRDefault="00726728" w:rsidP="0065567E">
      <w:pPr>
        <w:tabs>
          <w:tab w:val="left" w:pos="993"/>
        </w:tabs>
        <w:spacing w:after="0" w:line="240" w:lineRule="auto"/>
        <w:ind w:firstLine="567"/>
        <w:jc w:val="center"/>
        <w:rPr>
          <w:rFonts w:eastAsia="Calibri" w:cstheme="minorHAnsi"/>
        </w:rPr>
      </w:pPr>
    </w:p>
    <w:p w14:paraId="32EAC841" w14:textId="77777777" w:rsidR="00726728" w:rsidRPr="00C63AD5" w:rsidRDefault="00726728" w:rsidP="0098249E">
      <w:pPr>
        <w:tabs>
          <w:tab w:val="left" w:pos="993"/>
        </w:tabs>
        <w:spacing w:after="0" w:line="240" w:lineRule="auto"/>
        <w:jc w:val="center"/>
        <w:rPr>
          <w:rFonts w:eastAsia="Calibri" w:cstheme="minorHAnsi"/>
        </w:rPr>
      </w:pPr>
      <w:r w:rsidRPr="00C63AD5">
        <w:rPr>
          <w:rFonts w:eastAsia="Calibri" w:cstheme="minorHAnsi"/>
        </w:rPr>
        <w:t xml:space="preserve">20     m.                                  d.   Nr. </w:t>
      </w:r>
    </w:p>
    <w:p w14:paraId="7411364F" w14:textId="77777777" w:rsidR="00726728" w:rsidRPr="00C63AD5" w:rsidRDefault="00726728" w:rsidP="0098249E">
      <w:pPr>
        <w:tabs>
          <w:tab w:val="left" w:pos="993"/>
        </w:tabs>
        <w:spacing w:after="0" w:line="240" w:lineRule="auto"/>
        <w:jc w:val="center"/>
        <w:rPr>
          <w:rFonts w:eastAsia="Calibri" w:cstheme="minorHAnsi"/>
        </w:rPr>
      </w:pPr>
      <w:r w:rsidRPr="00C63AD5">
        <w:rPr>
          <w:rFonts w:eastAsia="Calibri" w:cstheme="minorHAnsi"/>
        </w:rPr>
        <w:t>Vilnius</w:t>
      </w:r>
    </w:p>
    <w:p w14:paraId="535D6697" w14:textId="77777777" w:rsidR="00726728" w:rsidRPr="00C63AD5" w:rsidRDefault="00726728" w:rsidP="0065567E">
      <w:pPr>
        <w:tabs>
          <w:tab w:val="left" w:pos="993"/>
        </w:tabs>
        <w:spacing w:after="0" w:line="240" w:lineRule="auto"/>
        <w:ind w:firstLine="567"/>
        <w:jc w:val="center"/>
        <w:rPr>
          <w:rFonts w:eastAsia="Calibri" w:cstheme="minorHAnsi"/>
        </w:rPr>
      </w:pPr>
    </w:p>
    <w:p w14:paraId="41358C4B" w14:textId="77777777" w:rsidR="00726728" w:rsidRPr="00C63AD5" w:rsidRDefault="00726728" w:rsidP="0065567E">
      <w:pPr>
        <w:tabs>
          <w:tab w:val="left" w:pos="993"/>
        </w:tabs>
        <w:spacing w:after="0" w:line="240" w:lineRule="auto"/>
        <w:ind w:firstLine="567"/>
        <w:rPr>
          <w:rFonts w:eastAsia="Calibri" w:cstheme="minorHAnsi"/>
          <w:lang w:eastAsia="lt-LT"/>
        </w:rPr>
      </w:pPr>
    </w:p>
    <w:p w14:paraId="3E53E021" w14:textId="77777777" w:rsidR="00726728" w:rsidRPr="00C63AD5" w:rsidRDefault="00726728" w:rsidP="0065567E">
      <w:pPr>
        <w:spacing w:after="0" w:line="240" w:lineRule="auto"/>
        <w:rPr>
          <w:rFonts w:cstheme="minorHAnsi"/>
        </w:rPr>
      </w:pPr>
      <w:r w:rsidRPr="00C63AD5">
        <w:rPr>
          <w:rFonts w:cstheme="minorHAnsi"/>
        </w:rPr>
        <w:t>Sutarties šalys:</w:t>
      </w:r>
    </w:p>
    <w:p w14:paraId="32CA2562" w14:textId="77777777" w:rsidR="00726728" w:rsidRPr="00C63AD5" w:rsidRDefault="00726728" w:rsidP="0065567E">
      <w:pPr>
        <w:spacing w:after="0" w:line="240" w:lineRule="auto"/>
        <w:jc w:val="center"/>
        <w:rPr>
          <w:rFonts w:cstheme="minorHAnsi"/>
          <w:b/>
          <w:caps/>
        </w:rPr>
      </w:pPr>
      <w:r w:rsidRPr="00C63AD5">
        <w:rPr>
          <w:rFonts w:cstheme="minorHAnsi"/>
          <w:b/>
          <w:caps/>
        </w:rPr>
        <w:t>PIRKĖJAS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5"/>
        <w:gridCol w:w="6613"/>
      </w:tblGrid>
      <w:tr w:rsidR="00726728" w:rsidRPr="00C63AD5" w14:paraId="797C090A" w14:textId="77777777" w:rsidTr="00C93970">
        <w:trPr>
          <w:trHeight w:val="215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0E7BB" w14:textId="77777777" w:rsidR="00726728" w:rsidRPr="00C63AD5" w:rsidRDefault="00726728" w:rsidP="0065567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63AD5">
              <w:rPr>
                <w:rFonts w:cstheme="minorHAnsi"/>
                <w:b/>
              </w:rPr>
              <w:t>Pavadinimas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C54E" w14:textId="027BAFD5" w:rsidR="00726728" w:rsidRPr="00C63AD5" w:rsidRDefault="00206CC8" w:rsidP="0065567E">
            <w:pPr>
              <w:spacing w:after="0" w:line="240" w:lineRule="auto"/>
              <w:rPr>
                <w:rFonts w:cstheme="minorHAnsi"/>
                <w:b/>
              </w:rPr>
            </w:pPr>
            <w:r w:rsidRPr="00C63AD5">
              <w:rPr>
                <w:rFonts w:cstheme="minorHAnsi"/>
                <w:bCs/>
                <w:lang w:eastAsia="lt-LT"/>
              </w:rPr>
              <w:t>UAB „</w:t>
            </w:r>
            <w:r w:rsidRPr="00C63AD5">
              <w:rPr>
                <w:rFonts w:cstheme="minorHAnsi"/>
                <w:bCs/>
                <w:color w:val="000000" w:themeColor="text1"/>
                <w:lang w:eastAsia="lt-LT"/>
              </w:rPr>
              <w:t>Vilniaus viešasis transportas“</w:t>
            </w:r>
          </w:p>
        </w:tc>
      </w:tr>
      <w:tr w:rsidR="00726728" w:rsidRPr="00C63AD5" w14:paraId="0EC81A6A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3BE51" w14:textId="77777777" w:rsidR="00726728" w:rsidRPr="00C63AD5" w:rsidRDefault="00726728" w:rsidP="0065567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63AD5">
              <w:rPr>
                <w:rFonts w:cstheme="minorHAnsi"/>
                <w:b/>
              </w:rPr>
              <w:t>Buveinės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902AA" w14:textId="030F0F2C" w:rsidR="00726728" w:rsidRPr="00C63AD5" w:rsidRDefault="00DD40D4" w:rsidP="0065567E">
            <w:pPr>
              <w:spacing w:after="0" w:line="240" w:lineRule="auto"/>
              <w:rPr>
                <w:rFonts w:cstheme="minorHAnsi"/>
              </w:rPr>
            </w:pPr>
            <w:r w:rsidRPr="00C63AD5">
              <w:rPr>
                <w:rFonts w:cstheme="minorHAnsi"/>
                <w:bCs/>
                <w:lang w:eastAsia="lt-LT"/>
              </w:rPr>
              <w:t>Žolyno g. 15, LT-10209 Vilnius</w:t>
            </w:r>
          </w:p>
        </w:tc>
      </w:tr>
      <w:tr w:rsidR="00726728" w:rsidRPr="00C63AD5" w14:paraId="4A0B506F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D3C7" w14:textId="77777777" w:rsidR="00726728" w:rsidRPr="00C63AD5" w:rsidRDefault="00726728" w:rsidP="0065567E">
            <w:pPr>
              <w:spacing w:after="0" w:line="240" w:lineRule="auto"/>
              <w:jc w:val="both"/>
              <w:rPr>
                <w:rFonts w:cstheme="minorHAnsi"/>
              </w:rPr>
            </w:pPr>
            <w:r w:rsidRPr="00C63AD5">
              <w:rPr>
                <w:rFonts w:cstheme="minorHAnsi"/>
                <w:b/>
              </w:rPr>
              <w:t>Juridinio asmens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7898" w14:textId="4988ADB7" w:rsidR="00726728" w:rsidRPr="00C63AD5" w:rsidRDefault="006A7322" w:rsidP="0065567E">
            <w:pPr>
              <w:spacing w:after="0" w:line="240" w:lineRule="auto"/>
              <w:rPr>
                <w:rFonts w:cstheme="minorHAnsi"/>
              </w:rPr>
            </w:pPr>
            <w:r w:rsidRPr="00C63AD5">
              <w:rPr>
                <w:rFonts w:cstheme="minorHAnsi"/>
                <w:bCs/>
                <w:lang w:eastAsia="lt-LT"/>
              </w:rPr>
              <w:t>302683277</w:t>
            </w:r>
          </w:p>
        </w:tc>
      </w:tr>
      <w:tr w:rsidR="00726728" w:rsidRPr="00C63AD5" w14:paraId="4D57D028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9DC6" w14:textId="77777777" w:rsidR="00726728" w:rsidRPr="00C63AD5" w:rsidRDefault="00726728" w:rsidP="0065567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63AD5">
              <w:rPr>
                <w:rFonts w:cstheme="minorHAnsi"/>
                <w:b/>
              </w:rPr>
              <w:t>PVM mokėtojo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7A8B" w14:textId="1EA1DF72" w:rsidR="00726728" w:rsidRPr="00C63AD5" w:rsidRDefault="004D409B" w:rsidP="0065567E">
            <w:pPr>
              <w:spacing w:after="0" w:line="240" w:lineRule="auto"/>
              <w:rPr>
                <w:rFonts w:cstheme="minorHAnsi"/>
              </w:rPr>
            </w:pPr>
            <w:r w:rsidRPr="00C63AD5">
              <w:rPr>
                <w:rFonts w:cstheme="minorHAnsi"/>
                <w:bCs/>
                <w:lang w:eastAsia="lt-LT"/>
              </w:rPr>
              <w:t>LT100006468313</w:t>
            </w:r>
          </w:p>
        </w:tc>
      </w:tr>
      <w:tr w:rsidR="00726728" w:rsidRPr="00C63AD5" w14:paraId="1F5CFAE7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6812" w14:textId="77777777" w:rsidR="00726728" w:rsidRPr="00C63AD5" w:rsidRDefault="00726728" w:rsidP="0065567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63AD5">
              <w:rPr>
                <w:rFonts w:cstheme="minorHAnsi"/>
                <w:b/>
              </w:rPr>
              <w:t>Banko sąskaita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56B3" w14:textId="2AED2495" w:rsidR="00726728" w:rsidRPr="00C63AD5" w:rsidRDefault="00726728" w:rsidP="0065567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26728" w:rsidRPr="00C63AD5" w14:paraId="3786B738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3CB8" w14:textId="77777777" w:rsidR="00726728" w:rsidRPr="00C63AD5" w:rsidRDefault="00726728" w:rsidP="0065567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63AD5">
              <w:rPr>
                <w:rFonts w:cstheme="minorHAnsi"/>
                <w:b/>
              </w:rPr>
              <w:t>Atstovas ir atstovavimo pagrindas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03FA7" w14:textId="77777777" w:rsidR="00726728" w:rsidRPr="00C63AD5" w:rsidRDefault="00726728" w:rsidP="0065567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26728" w:rsidRPr="00C63AD5" w14:paraId="53CF3BE2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FB91C" w14:textId="77777777" w:rsidR="00726728" w:rsidRPr="00C63AD5" w:rsidRDefault="00726728" w:rsidP="0065567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63AD5">
              <w:rPr>
                <w:rFonts w:cstheme="minorHAnsi"/>
                <w:b/>
              </w:rPr>
              <w:t>Telefonas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31E0" w14:textId="1D2A93B1" w:rsidR="00726728" w:rsidRPr="00C63AD5" w:rsidRDefault="001E13B1" w:rsidP="0065567E">
            <w:pPr>
              <w:spacing w:after="0" w:line="240" w:lineRule="auto"/>
              <w:rPr>
                <w:rFonts w:cstheme="minorHAnsi"/>
              </w:rPr>
            </w:pPr>
            <w:r w:rsidRPr="00C63AD5">
              <w:rPr>
                <w:rFonts w:cstheme="minorHAnsi"/>
                <w:bCs/>
                <w:lang w:eastAsia="lt-LT"/>
              </w:rPr>
              <w:t>+370 5 2344444</w:t>
            </w:r>
          </w:p>
        </w:tc>
      </w:tr>
      <w:tr w:rsidR="00726728" w:rsidRPr="00C63AD5" w14:paraId="6814A69C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4151" w14:textId="77777777" w:rsidR="00726728" w:rsidRPr="00C63AD5" w:rsidRDefault="00726728" w:rsidP="0065567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63AD5">
              <w:rPr>
                <w:rFonts w:cstheme="minorHAnsi"/>
                <w:b/>
              </w:rPr>
              <w:t>El. pašto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8FB3" w14:textId="15319FBC" w:rsidR="00726728" w:rsidRPr="00C63AD5" w:rsidRDefault="009D71D7" w:rsidP="0065567E">
            <w:pPr>
              <w:spacing w:after="0" w:line="240" w:lineRule="auto"/>
              <w:rPr>
                <w:rFonts w:cstheme="minorHAnsi"/>
              </w:rPr>
            </w:pPr>
            <w:r w:rsidRPr="00C63AD5">
              <w:rPr>
                <w:rFonts w:cstheme="minorHAnsi"/>
                <w:bCs/>
                <w:lang w:eastAsia="lt-LT"/>
              </w:rPr>
              <w:t>info@vilniausvt.lt</w:t>
            </w:r>
          </w:p>
        </w:tc>
      </w:tr>
    </w:tbl>
    <w:p w14:paraId="7B488DAD" w14:textId="77777777" w:rsidR="00726728" w:rsidRPr="00C63AD5" w:rsidRDefault="00726728" w:rsidP="0065567E">
      <w:pPr>
        <w:spacing w:after="0" w:line="240" w:lineRule="auto"/>
        <w:rPr>
          <w:rFonts w:cstheme="minorHAnsi"/>
        </w:rPr>
      </w:pPr>
    </w:p>
    <w:p w14:paraId="29703257" w14:textId="77777777" w:rsidR="00726728" w:rsidRPr="00C63AD5" w:rsidRDefault="00726728" w:rsidP="0065567E">
      <w:pPr>
        <w:spacing w:after="0" w:line="240" w:lineRule="auto"/>
        <w:jc w:val="center"/>
        <w:rPr>
          <w:rFonts w:cstheme="minorHAnsi"/>
          <w:b/>
        </w:rPr>
      </w:pPr>
      <w:r w:rsidRPr="00C63AD5">
        <w:rPr>
          <w:rFonts w:cstheme="minorHAnsi"/>
          <w:b/>
        </w:rPr>
        <w:t>TIEKĖJAS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5"/>
        <w:gridCol w:w="6613"/>
      </w:tblGrid>
      <w:tr w:rsidR="00726728" w:rsidRPr="00C63AD5" w14:paraId="56A8E31A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BC04" w14:textId="77777777" w:rsidR="00726728" w:rsidRPr="00C63AD5" w:rsidRDefault="00726728" w:rsidP="0065567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63AD5">
              <w:rPr>
                <w:rFonts w:cstheme="minorHAnsi"/>
                <w:b/>
              </w:rPr>
              <w:t>Pavadinimas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ED00" w14:textId="77777777" w:rsidR="00726728" w:rsidRPr="00C63AD5" w:rsidRDefault="00726728" w:rsidP="0065567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26728" w:rsidRPr="00C63AD5" w14:paraId="0BCD2739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D4EF0" w14:textId="77777777" w:rsidR="00726728" w:rsidRPr="00C63AD5" w:rsidRDefault="00726728" w:rsidP="0065567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63AD5">
              <w:rPr>
                <w:rFonts w:cstheme="minorHAnsi"/>
                <w:b/>
              </w:rPr>
              <w:t>Buveinės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15A6" w14:textId="77777777" w:rsidR="00726728" w:rsidRPr="00C63AD5" w:rsidRDefault="00726728" w:rsidP="0065567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26728" w:rsidRPr="00C63AD5" w14:paraId="6E4ECECE" w14:textId="77777777" w:rsidTr="00C93970">
        <w:trPr>
          <w:trHeight w:val="214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65BC" w14:textId="77777777" w:rsidR="00726728" w:rsidRPr="00C63AD5" w:rsidRDefault="00726728" w:rsidP="0065567E">
            <w:pPr>
              <w:spacing w:after="0" w:line="240" w:lineRule="auto"/>
              <w:jc w:val="both"/>
              <w:rPr>
                <w:rFonts w:cstheme="minorHAnsi"/>
              </w:rPr>
            </w:pPr>
            <w:r w:rsidRPr="00C63AD5">
              <w:rPr>
                <w:rFonts w:cstheme="minorHAnsi"/>
                <w:b/>
              </w:rPr>
              <w:t>Juridinio asmens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C7B1" w14:textId="77777777" w:rsidR="00726728" w:rsidRPr="00C63AD5" w:rsidRDefault="00726728" w:rsidP="0065567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26728" w:rsidRPr="00C63AD5" w14:paraId="42451D95" w14:textId="77777777" w:rsidTr="00C93970">
        <w:trPr>
          <w:trHeight w:val="214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9844" w14:textId="77777777" w:rsidR="00726728" w:rsidRPr="00C63AD5" w:rsidRDefault="00726728" w:rsidP="0065567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63AD5">
              <w:rPr>
                <w:rFonts w:cstheme="minorHAnsi"/>
                <w:b/>
              </w:rPr>
              <w:t>PVM mokėtojo kodas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440A" w14:textId="77777777" w:rsidR="00726728" w:rsidRPr="00C63AD5" w:rsidRDefault="00726728" w:rsidP="0065567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26728" w:rsidRPr="00C63AD5" w14:paraId="7C6C367C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B0F9" w14:textId="77777777" w:rsidR="00726728" w:rsidRPr="00C63AD5" w:rsidRDefault="00726728" w:rsidP="0065567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63AD5">
              <w:rPr>
                <w:rFonts w:cstheme="minorHAnsi"/>
                <w:b/>
              </w:rPr>
              <w:t>Banko sąskaita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241C" w14:textId="77777777" w:rsidR="00726728" w:rsidRPr="00C63AD5" w:rsidRDefault="00726728" w:rsidP="0065567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26728" w:rsidRPr="00C63AD5" w14:paraId="2138F03B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33DF6" w14:textId="77777777" w:rsidR="00726728" w:rsidRPr="00C63AD5" w:rsidRDefault="00726728" w:rsidP="0065567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63AD5">
              <w:rPr>
                <w:rFonts w:cstheme="minorHAnsi"/>
                <w:b/>
              </w:rPr>
              <w:t>Atstovas ir atstovavimo pagrindas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FD95" w14:textId="77777777" w:rsidR="00726728" w:rsidRPr="00C63AD5" w:rsidRDefault="00726728" w:rsidP="0065567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26728" w:rsidRPr="00C63AD5" w14:paraId="7B86759C" w14:textId="77777777" w:rsidTr="00C93970">
        <w:trPr>
          <w:trHeight w:val="77"/>
        </w:trPr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4DCA1" w14:textId="77777777" w:rsidR="00726728" w:rsidRPr="00C63AD5" w:rsidRDefault="00726728" w:rsidP="0065567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63AD5">
              <w:rPr>
                <w:rFonts w:cstheme="minorHAnsi"/>
                <w:b/>
              </w:rPr>
              <w:t>Telefonas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D41E" w14:textId="77777777" w:rsidR="00726728" w:rsidRPr="00C63AD5" w:rsidRDefault="00726728" w:rsidP="0065567E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726728" w:rsidRPr="00C63AD5" w14:paraId="4B05766D" w14:textId="77777777" w:rsidTr="00C93970">
        <w:tc>
          <w:tcPr>
            <w:tcW w:w="1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E565" w14:textId="77777777" w:rsidR="00726728" w:rsidRPr="00C63AD5" w:rsidRDefault="00726728" w:rsidP="0065567E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 w:rsidRPr="00C63AD5">
              <w:rPr>
                <w:rFonts w:cstheme="minorHAnsi"/>
                <w:b/>
              </w:rPr>
              <w:t>El. pašto adresas</w:t>
            </w:r>
          </w:p>
        </w:tc>
        <w:tc>
          <w:tcPr>
            <w:tcW w:w="3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3A1E" w14:textId="77777777" w:rsidR="00726728" w:rsidRPr="00C63AD5" w:rsidRDefault="00726728" w:rsidP="0065567E">
            <w:pPr>
              <w:spacing w:after="0" w:line="240" w:lineRule="auto"/>
              <w:rPr>
                <w:rFonts w:cstheme="minorHAnsi"/>
              </w:rPr>
            </w:pPr>
          </w:p>
        </w:tc>
      </w:tr>
    </w:tbl>
    <w:p w14:paraId="2B9D1229" w14:textId="77777777" w:rsidR="00726728" w:rsidRPr="00C63AD5" w:rsidRDefault="00726728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43CE6B36" w14:textId="77777777" w:rsidR="00726728" w:rsidRPr="00C63AD5" w:rsidRDefault="00726728" w:rsidP="00D821C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center"/>
        <w:rPr>
          <w:rFonts w:eastAsia="Calibri" w:cstheme="minorHAnsi"/>
          <w:b/>
        </w:rPr>
      </w:pPr>
      <w:r w:rsidRPr="00C63AD5">
        <w:rPr>
          <w:rFonts w:eastAsia="Calibri" w:cstheme="minorHAnsi"/>
          <w:b/>
        </w:rPr>
        <w:t>SUTARTIES DALYKAS</w:t>
      </w:r>
    </w:p>
    <w:p w14:paraId="73895761" w14:textId="160D4B76" w:rsidR="00726728" w:rsidRPr="00C63AD5" w:rsidRDefault="00726728" w:rsidP="00D821C4">
      <w:pPr>
        <w:pStyle w:val="CommentText"/>
        <w:tabs>
          <w:tab w:val="left" w:pos="993"/>
        </w:tabs>
        <w:spacing w:after="0"/>
        <w:ind w:firstLine="567"/>
        <w:jc w:val="both"/>
        <w:rPr>
          <w:rFonts w:eastAsia="Calibri" w:cstheme="minorHAnsi"/>
          <w:sz w:val="22"/>
          <w:szCs w:val="22"/>
        </w:rPr>
      </w:pPr>
      <w:r w:rsidRPr="00C63AD5">
        <w:rPr>
          <w:rFonts w:eastAsia="Calibri" w:cstheme="minorHAnsi"/>
          <w:sz w:val="22"/>
          <w:szCs w:val="22"/>
        </w:rPr>
        <w:t xml:space="preserve">1.1. Sutarties dalykas yra </w:t>
      </w:r>
      <w:r w:rsidR="00B1406C" w:rsidRPr="00C63AD5">
        <w:rPr>
          <w:rFonts w:eastAsia="Calibri" w:cstheme="minorHAnsi"/>
          <w:bCs/>
          <w:sz w:val="22"/>
          <w:szCs w:val="22"/>
        </w:rPr>
        <w:t>išmaniosios integracinės atsiskaitymų platformos techninės įrangos nuom</w:t>
      </w:r>
      <w:r w:rsidR="00BD26F8" w:rsidRPr="00C63AD5">
        <w:rPr>
          <w:rFonts w:eastAsia="Calibri" w:cstheme="minorHAnsi"/>
          <w:bCs/>
          <w:sz w:val="22"/>
          <w:szCs w:val="22"/>
        </w:rPr>
        <w:t>os</w:t>
      </w:r>
      <w:r w:rsidRPr="00C63AD5">
        <w:rPr>
          <w:rFonts w:eastAsia="Calibri" w:cstheme="minorHAnsi"/>
          <w:sz w:val="22"/>
          <w:szCs w:val="22"/>
        </w:rPr>
        <w:t xml:space="preserve"> (toliau – </w:t>
      </w:r>
      <w:r w:rsidRPr="00C63AD5">
        <w:rPr>
          <w:rFonts w:eastAsia="Calibri" w:cstheme="minorHAnsi"/>
          <w:b/>
          <w:sz w:val="22"/>
          <w:szCs w:val="22"/>
        </w:rPr>
        <w:t>Prekės</w:t>
      </w:r>
      <w:r w:rsidRPr="00C63AD5">
        <w:rPr>
          <w:rFonts w:eastAsia="Calibri" w:cstheme="minorHAnsi"/>
          <w:sz w:val="22"/>
          <w:szCs w:val="22"/>
        </w:rPr>
        <w:t xml:space="preserve">) </w:t>
      </w:r>
      <w:r w:rsidR="00E73FDE" w:rsidRPr="00C63AD5">
        <w:rPr>
          <w:rFonts w:eastAsia="Calibri" w:cstheme="minorHAnsi"/>
          <w:bCs/>
          <w:sz w:val="22"/>
          <w:szCs w:val="22"/>
        </w:rPr>
        <w:t>(įskaitant techninės įrangos priežiūros paslaugas) (toliau – Paslaugos)</w:t>
      </w:r>
      <w:r w:rsidR="00E73FDE" w:rsidRPr="00C63AD5">
        <w:rPr>
          <w:rFonts w:eastAsia="Calibri" w:cstheme="minorHAnsi"/>
          <w:sz w:val="22"/>
          <w:szCs w:val="22"/>
        </w:rPr>
        <w:t xml:space="preserve"> </w:t>
      </w:r>
      <w:r w:rsidRPr="00C63AD5">
        <w:rPr>
          <w:rFonts w:eastAsia="Calibri" w:cstheme="minorHAnsi"/>
          <w:bCs/>
          <w:sz w:val="22"/>
          <w:szCs w:val="22"/>
        </w:rPr>
        <w:t>pirkimas–pardavimas.</w:t>
      </w:r>
      <w:r w:rsidRPr="00C63AD5">
        <w:rPr>
          <w:rFonts w:eastAsia="Calibri" w:cstheme="minorHAnsi"/>
          <w:sz w:val="22"/>
          <w:szCs w:val="22"/>
        </w:rPr>
        <w:t xml:space="preserve"> Prekių</w:t>
      </w:r>
      <w:r w:rsidR="00E73FDE" w:rsidRPr="00C63AD5">
        <w:rPr>
          <w:rFonts w:eastAsia="Calibri" w:cstheme="minorHAnsi"/>
          <w:sz w:val="22"/>
          <w:szCs w:val="22"/>
        </w:rPr>
        <w:t>/Paslaugų</w:t>
      </w:r>
      <w:r w:rsidRPr="00C63AD5">
        <w:rPr>
          <w:rFonts w:eastAsia="Calibri" w:cstheme="minorHAnsi"/>
          <w:sz w:val="22"/>
          <w:szCs w:val="22"/>
        </w:rPr>
        <w:t xml:space="preserve"> techniniai reikalavimai nurodyti Specialiųjų sąlygų 1 priede „</w:t>
      </w:r>
      <w:r w:rsidR="00D625DE" w:rsidRPr="00C63AD5">
        <w:rPr>
          <w:rFonts w:eastAsia="Calibri" w:cstheme="minorHAnsi"/>
          <w:sz w:val="22"/>
          <w:szCs w:val="22"/>
        </w:rPr>
        <w:t>Techninė specifikacija</w:t>
      </w:r>
      <w:r w:rsidRPr="00C63AD5">
        <w:rPr>
          <w:rFonts w:eastAsia="Calibri" w:cstheme="minorHAnsi"/>
          <w:sz w:val="22"/>
          <w:szCs w:val="22"/>
        </w:rPr>
        <w:t xml:space="preserve">“. </w:t>
      </w:r>
    </w:p>
    <w:p w14:paraId="45C3F1CD" w14:textId="77777777" w:rsidR="00726728" w:rsidRPr="00C63AD5" w:rsidRDefault="00726728" w:rsidP="00D821C4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outlineLvl w:val="1"/>
        <w:rPr>
          <w:rFonts w:cstheme="minorHAnsi"/>
        </w:rPr>
      </w:pPr>
    </w:p>
    <w:p w14:paraId="09202695" w14:textId="77777777" w:rsidR="00726728" w:rsidRPr="00C63AD5" w:rsidRDefault="00726728" w:rsidP="00D821C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center"/>
        <w:rPr>
          <w:rFonts w:eastAsia="Calibri" w:cstheme="minorHAnsi"/>
          <w:b/>
        </w:rPr>
      </w:pPr>
      <w:r w:rsidRPr="00C63AD5">
        <w:rPr>
          <w:rFonts w:eastAsia="Calibri" w:cstheme="minorHAnsi"/>
          <w:b/>
        </w:rPr>
        <w:t>SUTARTIES KAINA IR / ARBA KAINODAROS TAISYKLĖS, MOKĖJIMO SĄLYGOS</w:t>
      </w:r>
    </w:p>
    <w:p w14:paraId="4A7B2015" w14:textId="1338C050" w:rsidR="00726728" w:rsidRPr="00C63AD5" w:rsidRDefault="00726728" w:rsidP="00D821C4">
      <w:pPr>
        <w:tabs>
          <w:tab w:val="left" w:pos="993"/>
        </w:tabs>
        <w:spacing w:after="0" w:line="240" w:lineRule="auto"/>
        <w:ind w:firstLine="567"/>
        <w:jc w:val="both"/>
        <w:rPr>
          <w:rFonts w:cstheme="minorHAnsi"/>
          <w:i/>
          <w:color w:val="FF0000"/>
        </w:rPr>
      </w:pPr>
      <w:r w:rsidRPr="00C63AD5">
        <w:rPr>
          <w:rFonts w:eastAsia="Calibri" w:cstheme="minorHAnsi"/>
        </w:rPr>
        <w:t xml:space="preserve">2.1. Sutarčiai taikomas </w:t>
      </w:r>
      <w:r w:rsidRPr="00C63AD5">
        <w:rPr>
          <w:rFonts w:cstheme="minorHAnsi"/>
        </w:rPr>
        <w:t>kainos apskaičiavimo būdas – fiksuotas įkainis. Pirkėjas perka Prekes</w:t>
      </w:r>
      <w:r w:rsidR="00204D52" w:rsidRPr="00C63AD5">
        <w:rPr>
          <w:rFonts w:cstheme="minorHAnsi"/>
        </w:rPr>
        <w:t>/Paslaugas</w:t>
      </w:r>
      <w:r w:rsidRPr="00C63AD5">
        <w:rPr>
          <w:rFonts w:cstheme="minorHAnsi"/>
        </w:rPr>
        <w:t xml:space="preserve"> pagal poreikį </w:t>
      </w:r>
      <w:r w:rsidRPr="00C63AD5">
        <w:rPr>
          <w:rFonts w:eastAsia="Calibri" w:cstheme="minorHAnsi"/>
        </w:rPr>
        <w:t>Specialiųjų sąlygų 2 priede „</w:t>
      </w:r>
      <w:r w:rsidR="005D7565" w:rsidRPr="00C63AD5">
        <w:rPr>
          <w:rFonts w:eastAsia="Calibri" w:cstheme="minorHAnsi"/>
        </w:rPr>
        <w:t>Tiekėjo pasiūlymas pirkimui</w:t>
      </w:r>
      <w:r w:rsidRPr="00C63AD5">
        <w:rPr>
          <w:rFonts w:eastAsia="Calibri" w:cstheme="minorHAnsi"/>
        </w:rPr>
        <w:t>“</w:t>
      </w:r>
      <w:r w:rsidRPr="00C63AD5">
        <w:rPr>
          <w:rFonts w:eastAsia="Calibri" w:cstheme="minorHAnsi"/>
          <w:i/>
        </w:rPr>
        <w:t xml:space="preserve"> </w:t>
      </w:r>
      <w:r w:rsidRPr="00C63AD5">
        <w:rPr>
          <w:rFonts w:cstheme="minorHAnsi"/>
        </w:rPr>
        <w:t>nurodytais įkainiais</w:t>
      </w:r>
      <w:r w:rsidR="00B006E5" w:rsidRPr="00C63AD5">
        <w:rPr>
          <w:rFonts w:cstheme="minorHAnsi"/>
        </w:rPr>
        <w:t xml:space="preserve"> (</w:t>
      </w:r>
      <w:r w:rsidR="00B006E5" w:rsidRPr="00C63AD5">
        <w:rPr>
          <w:rFonts w:cstheme="minorHAnsi"/>
          <w:u w:val="single"/>
        </w:rPr>
        <w:t>Paslaugų teikimo išlaidos įskaičiuotos į Prekių nuomos įkainius</w:t>
      </w:r>
      <w:r w:rsidR="00B006E5" w:rsidRPr="00C63AD5">
        <w:rPr>
          <w:rFonts w:cstheme="minorHAnsi"/>
        </w:rPr>
        <w:t>)</w:t>
      </w:r>
      <w:r w:rsidRPr="00C63AD5">
        <w:rPr>
          <w:rFonts w:cstheme="minorHAnsi"/>
          <w:i/>
        </w:rPr>
        <w:t xml:space="preserve">, </w:t>
      </w:r>
      <w:r w:rsidRPr="00C63AD5">
        <w:rPr>
          <w:rFonts w:cstheme="minorHAnsi"/>
          <w:b/>
        </w:rPr>
        <w:t>neviršijant Specialiųjų sąlygų 2.2 punkte</w:t>
      </w:r>
      <w:r w:rsidRPr="00C63AD5" w:rsidDel="003F0BB1">
        <w:rPr>
          <w:rFonts w:cstheme="minorHAnsi"/>
          <w:b/>
        </w:rPr>
        <w:t xml:space="preserve"> </w:t>
      </w:r>
      <w:r w:rsidRPr="00C63AD5">
        <w:rPr>
          <w:rFonts w:cstheme="minorHAnsi"/>
          <w:b/>
        </w:rPr>
        <w:t>nurodytos Sutarties maksimalios kainos</w:t>
      </w:r>
      <w:r w:rsidRPr="00C63AD5">
        <w:rPr>
          <w:rFonts w:cstheme="minorHAnsi"/>
        </w:rPr>
        <w:t>. Pirkėjas neįsipareigoja išpirkti Prekių</w:t>
      </w:r>
      <w:r w:rsidR="00C26EDC" w:rsidRPr="00C63AD5">
        <w:rPr>
          <w:rFonts w:cstheme="minorHAnsi"/>
        </w:rPr>
        <w:t>/Paslaugų</w:t>
      </w:r>
      <w:r w:rsidRPr="00C63AD5">
        <w:rPr>
          <w:rFonts w:cstheme="minorHAnsi"/>
        </w:rPr>
        <w:t xml:space="preserve"> preliminaraus kiekio ar bet kokios jo dalies, nepaisant to, Prekių</w:t>
      </w:r>
      <w:r w:rsidR="00C26EDC" w:rsidRPr="00C63AD5">
        <w:rPr>
          <w:rFonts w:cstheme="minorHAnsi"/>
        </w:rPr>
        <w:t>/Paslaugų</w:t>
      </w:r>
      <w:r w:rsidRPr="00C63AD5">
        <w:rPr>
          <w:rFonts w:cstheme="minorHAnsi"/>
        </w:rPr>
        <w:t xml:space="preserve"> preliminarūs kiekiai nėra laikomi maksimaliais kiekiais. Pirkėjas taip pat neįsipareigoja išpirkti Prekių</w:t>
      </w:r>
      <w:r w:rsidR="00C26EDC" w:rsidRPr="00C63AD5">
        <w:rPr>
          <w:rFonts w:cstheme="minorHAnsi"/>
        </w:rPr>
        <w:t>/Paslaugų</w:t>
      </w:r>
      <w:r w:rsidRPr="00C63AD5">
        <w:rPr>
          <w:rFonts w:cstheme="minorHAnsi"/>
        </w:rPr>
        <w:t xml:space="preserve"> Specialiųjų sąlygų 2.2 punkte</w:t>
      </w:r>
      <w:r w:rsidRPr="00C63AD5" w:rsidDel="003F0BB1">
        <w:rPr>
          <w:rFonts w:cstheme="minorHAnsi"/>
        </w:rPr>
        <w:t xml:space="preserve"> </w:t>
      </w:r>
      <w:r w:rsidRPr="00C63AD5">
        <w:rPr>
          <w:rFonts w:cstheme="minorHAnsi"/>
        </w:rPr>
        <w:t>nurodytai Sutarties maksimaliai kainai ar bet kokiai jos daliai.</w:t>
      </w:r>
    </w:p>
    <w:p w14:paraId="1D401843" w14:textId="142D8C86" w:rsidR="00726728" w:rsidRPr="00C63AD5" w:rsidRDefault="00726728" w:rsidP="00D821C4">
      <w:pPr>
        <w:shd w:val="clear" w:color="auto" w:fill="FFFFFF"/>
        <w:tabs>
          <w:tab w:val="left" w:pos="993"/>
        </w:tabs>
        <w:spacing w:after="0" w:line="240" w:lineRule="auto"/>
        <w:ind w:right="23" w:firstLine="567"/>
        <w:jc w:val="both"/>
        <w:rPr>
          <w:rFonts w:eastAsia="Calibri" w:cstheme="minorHAnsi"/>
          <w:lang w:eastAsia="x-none"/>
        </w:rPr>
      </w:pPr>
      <w:r w:rsidRPr="00C63AD5">
        <w:rPr>
          <w:rFonts w:eastAsia="Calibri" w:cstheme="minorHAnsi"/>
          <w:lang w:eastAsia="x-none"/>
        </w:rPr>
        <w:t xml:space="preserve">2.2. Sutarties maksimali kaina yra </w:t>
      </w:r>
      <w:r w:rsidR="001A2040" w:rsidRPr="001A2040">
        <w:rPr>
          <w:rFonts w:eastAsia="Calibri" w:cstheme="minorHAnsi"/>
          <w:lang w:eastAsia="x-none"/>
        </w:rPr>
        <w:t>298 000</w:t>
      </w:r>
      <w:r w:rsidR="006551B9" w:rsidRPr="00C63AD5">
        <w:rPr>
          <w:rFonts w:eastAsia="Calibri" w:cstheme="minorHAnsi"/>
          <w:lang w:eastAsia="x-none"/>
        </w:rPr>
        <w:t>,00 (</w:t>
      </w:r>
      <w:r w:rsidR="001A2040">
        <w:rPr>
          <w:rFonts w:eastAsia="Calibri" w:cstheme="minorHAnsi"/>
          <w:lang w:eastAsia="x-none"/>
        </w:rPr>
        <w:t>d</w:t>
      </w:r>
      <w:r w:rsidR="001A2040" w:rsidRPr="001A2040">
        <w:rPr>
          <w:rFonts w:eastAsia="Calibri" w:cstheme="minorHAnsi"/>
          <w:lang w:eastAsia="x-none"/>
        </w:rPr>
        <w:t>u šimtai devyniasdešimt aštuoni tūkstančiai eurų 00 ct</w:t>
      </w:r>
      <w:r w:rsidR="006551B9" w:rsidRPr="00C63AD5">
        <w:rPr>
          <w:rFonts w:eastAsia="Calibri" w:cstheme="minorHAnsi"/>
          <w:lang w:eastAsia="x-none"/>
        </w:rPr>
        <w:t>) Eur</w:t>
      </w:r>
      <w:r w:rsidRPr="00C63AD5">
        <w:rPr>
          <w:rFonts w:eastAsia="Calibri" w:cstheme="minorHAnsi"/>
          <w:lang w:eastAsia="x-none"/>
        </w:rPr>
        <w:t xml:space="preserve">, neįskaitant pridėtinės vertės mokesčio (toliau – </w:t>
      </w:r>
      <w:r w:rsidRPr="00C63AD5">
        <w:rPr>
          <w:rFonts w:eastAsia="Calibri" w:cstheme="minorHAnsi"/>
          <w:b/>
          <w:lang w:eastAsia="x-none"/>
        </w:rPr>
        <w:t>PVM</w:t>
      </w:r>
      <w:r w:rsidRPr="00C63AD5">
        <w:rPr>
          <w:rFonts w:eastAsia="Calibri" w:cstheme="minorHAnsi"/>
          <w:lang w:eastAsia="x-none"/>
        </w:rPr>
        <w:t>). Sutarčiai taikomas proc. dydžio PVM. Sutarties maksimali kaina, įskaitant PVM –</w:t>
      </w:r>
      <w:r w:rsidR="00865F4C" w:rsidRPr="00C63AD5">
        <w:rPr>
          <w:rFonts w:eastAsia="Calibri" w:cstheme="minorHAnsi"/>
          <w:lang w:eastAsia="x-none"/>
        </w:rPr>
        <w:t>Eur</w:t>
      </w:r>
      <w:r w:rsidRPr="00C63AD5">
        <w:rPr>
          <w:rFonts w:eastAsia="Calibri" w:cstheme="minorHAnsi"/>
          <w:lang w:eastAsia="x-none"/>
        </w:rPr>
        <w:t xml:space="preserve">. </w:t>
      </w:r>
    </w:p>
    <w:p w14:paraId="7637B74F" w14:textId="3274ACB3" w:rsidR="00726728" w:rsidRPr="00C63AD5" w:rsidRDefault="507F6000" w:rsidP="00D821C4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  <w:color w:val="4472C4" w:themeColor="accent1"/>
        </w:rPr>
      </w:pPr>
      <w:r w:rsidRPr="00C63AD5">
        <w:rPr>
          <w:rFonts w:eastAsia="Arial" w:cstheme="minorHAnsi"/>
          <w:color w:val="333333"/>
        </w:rPr>
        <w:t>2.</w:t>
      </w:r>
      <w:r w:rsidRPr="00C63AD5">
        <w:rPr>
          <w:rFonts w:eastAsia="Arial" w:cstheme="minorHAnsi"/>
        </w:rPr>
        <w:t xml:space="preserve">3. Pirkėjas </w:t>
      </w:r>
      <w:r w:rsidR="00720492" w:rsidRPr="00C63AD5">
        <w:rPr>
          <w:rFonts w:eastAsia="Arial" w:cstheme="minorHAnsi"/>
        </w:rPr>
        <w:t>už Prekių nuomą</w:t>
      </w:r>
      <w:r w:rsidR="004A7303" w:rsidRPr="00C63AD5">
        <w:rPr>
          <w:rFonts w:eastAsia="Arial" w:cstheme="minorHAnsi"/>
        </w:rPr>
        <w:t>/teikiamas Paslaugas</w:t>
      </w:r>
      <w:r w:rsidR="00720492" w:rsidRPr="00C63AD5">
        <w:rPr>
          <w:rFonts w:eastAsia="Arial" w:cstheme="minorHAnsi"/>
        </w:rPr>
        <w:t xml:space="preserve"> </w:t>
      </w:r>
      <w:r w:rsidRPr="00C63AD5">
        <w:rPr>
          <w:rFonts w:eastAsia="Arial" w:cstheme="minorHAnsi"/>
        </w:rPr>
        <w:t xml:space="preserve">sumoka Tiekėjui </w:t>
      </w:r>
      <w:r w:rsidR="001E5027" w:rsidRPr="00C63AD5">
        <w:rPr>
          <w:rFonts w:cstheme="minorHAnsi"/>
          <w:spacing w:val="-1"/>
        </w:rPr>
        <w:t xml:space="preserve">kartą per mėnesį </w:t>
      </w:r>
      <w:r w:rsidR="00AC61EA" w:rsidRPr="00C63AD5">
        <w:rPr>
          <w:rFonts w:cstheme="minorHAnsi"/>
        </w:rPr>
        <w:t>už tuo metu nuomojamų Prekių</w:t>
      </w:r>
      <w:r w:rsidR="004B0A1F" w:rsidRPr="00C63AD5">
        <w:rPr>
          <w:rFonts w:cstheme="minorHAnsi"/>
        </w:rPr>
        <w:t>/teikiamų Paslaugų</w:t>
      </w:r>
      <w:r w:rsidR="00AC61EA" w:rsidRPr="00C63AD5">
        <w:rPr>
          <w:rFonts w:cstheme="minorHAnsi"/>
        </w:rPr>
        <w:t xml:space="preserve"> kiekį</w:t>
      </w:r>
      <w:r w:rsidR="00AC61EA" w:rsidRPr="00C63AD5">
        <w:rPr>
          <w:rFonts w:eastAsia="Calibri" w:cstheme="minorHAnsi"/>
        </w:rPr>
        <w:t xml:space="preserve"> </w:t>
      </w:r>
      <w:r w:rsidR="007E12BF" w:rsidRPr="00C63AD5">
        <w:rPr>
          <w:rFonts w:eastAsia="Calibri" w:cstheme="minorHAnsi"/>
        </w:rPr>
        <w:t xml:space="preserve">pagal </w:t>
      </w:r>
      <w:r w:rsidR="001E5027" w:rsidRPr="00C63AD5">
        <w:rPr>
          <w:rFonts w:eastAsia="Calibri" w:cstheme="minorHAnsi"/>
        </w:rPr>
        <w:t xml:space="preserve">Specialiųjų sąlygų </w:t>
      </w:r>
      <w:r w:rsidR="001E5027" w:rsidRPr="00C63AD5">
        <w:rPr>
          <w:rFonts w:cstheme="minorHAnsi"/>
        </w:rPr>
        <w:t>2 priede „Tiekėjo pasiūlymas Pirkimui“ nurodytu</w:t>
      </w:r>
      <w:r w:rsidR="007E12BF" w:rsidRPr="00C63AD5">
        <w:rPr>
          <w:rFonts w:cstheme="minorHAnsi"/>
        </w:rPr>
        <w:t>s</w:t>
      </w:r>
      <w:r w:rsidR="001E5027" w:rsidRPr="00C63AD5">
        <w:rPr>
          <w:rFonts w:cstheme="minorHAnsi"/>
        </w:rPr>
        <w:t xml:space="preserve"> įkainiu</w:t>
      </w:r>
      <w:r w:rsidR="007E12BF" w:rsidRPr="00C63AD5">
        <w:rPr>
          <w:rFonts w:cstheme="minorHAnsi"/>
        </w:rPr>
        <w:t>s</w:t>
      </w:r>
      <w:r w:rsidR="00720492" w:rsidRPr="00C63AD5">
        <w:rPr>
          <w:rFonts w:cstheme="minorHAnsi"/>
        </w:rPr>
        <w:t xml:space="preserve"> </w:t>
      </w:r>
      <w:r w:rsidR="001E5027" w:rsidRPr="00C63AD5">
        <w:rPr>
          <w:rFonts w:cstheme="minorHAnsi"/>
        </w:rPr>
        <w:t xml:space="preserve">per </w:t>
      </w:r>
      <w:r w:rsidR="001D554D">
        <w:rPr>
          <w:rFonts w:cstheme="minorHAnsi"/>
          <w:spacing w:val="-1"/>
        </w:rPr>
        <w:t>60 (š</w:t>
      </w:r>
      <w:r w:rsidR="001D554D" w:rsidRPr="001D554D">
        <w:rPr>
          <w:rFonts w:cstheme="minorHAnsi"/>
          <w:spacing w:val="-1"/>
        </w:rPr>
        <w:t>ešiasdešimt</w:t>
      </w:r>
      <w:r w:rsidR="001D554D">
        <w:rPr>
          <w:rFonts w:cstheme="minorHAnsi"/>
          <w:spacing w:val="-1"/>
        </w:rPr>
        <w:t>) kalendorinių dienų nuo sąskaitos pateikimo datos</w:t>
      </w:r>
      <w:r w:rsidR="001E5027" w:rsidRPr="00C63AD5">
        <w:rPr>
          <w:rFonts w:cstheme="minorHAnsi"/>
          <w:spacing w:val="-1"/>
        </w:rPr>
        <w:t>.</w:t>
      </w:r>
    </w:p>
    <w:p w14:paraId="35891C17" w14:textId="538A77AD" w:rsidR="006A01A1" w:rsidRPr="00C63AD5" w:rsidRDefault="006A01A1" w:rsidP="00D821C4">
      <w:pPr>
        <w:pStyle w:val="ListParagraph"/>
        <w:tabs>
          <w:tab w:val="left" w:pos="993"/>
        </w:tabs>
        <w:spacing w:after="0" w:line="240" w:lineRule="auto"/>
        <w:ind w:left="0" w:firstLine="567"/>
        <w:jc w:val="both"/>
        <w:rPr>
          <w:rFonts w:cstheme="minorHAnsi"/>
          <w:spacing w:val="-1"/>
        </w:rPr>
      </w:pPr>
      <w:r w:rsidRPr="00C63AD5">
        <w:rPr>
          <w:rFonts w:cstheme="minorHAnsi"/>
          <w:lang w:eastAsia="lt-LT"/>
        </w:rPr>
        <w:t>2.4. Prekių kaina/įkainiai (Eur be PVM) Sutarties galiojimo laikotarpiu gali būti perskaičiuojami tokiomis sąlygomis:</w:t>
      </w:r>
    </w:p>
    <w:p w14:paraId="68076037" w14:textId="332388FA" w:rsidR="006A01A1" w:rsidRPr="00C63AD5" w:rsidRDefault="006A01A1" w:rsidP="00D821C4">
      <w:pPr>
        <w:spacing w:after="0" w:line="240" w:lineRule="auto"/>
        <w:ind w:firstLine="567"/>
        <w:jc w:val="both"/>
        <w:rPr>
          <w:rFonts w:cstheme="minorHAnsi"/>
          <w:lang w:eastAsia="lt-LT"/>
        </w:rPr>
      </w:pPr>
      <w:r w:rsidRPr="00C63AD5">
        <w:rPr>
          <w:rFonts w:cstheme="minorHAnsi"/>
          <w:lang w:eastAsia="lt-LT"/>
        </w:rPr>
        <w:t>2.4.1. Prekių</w:t>
      </w:r>
      <w:r w:rsidR="007D4686" w:rsidRPr="00C63AD5">
        <w:rPr>
          <w:rFonts w:cstheme="minorHAnsi"/>
          <w:lang w:eastAsia="lt-LT"/>
        </w:rPr>
        <w:t>/Paslaugų</w:t>
      </w:r>
      <w:r w:rsidRPr="00C63AD5">
        <w:rPr>
          <w:rFonts w:cstheme="minorHAnsi"/>
          <w:lang w:eastAsia="lt-LT"/>
        </w:rPr>
        <w:t xml:space="preserve"> kaina/įkainiai (EUR be PVM) Sutarties galiojimo laikotarpiu galės būti perskaičiuojami ir keičiami, jeigu Lietuvos Respublikos metinė infliacija pagal suderintą vartotojų kainų indeksą, remiantis </w:t>
      </w:r>
      <w:r w:rsidR="001102D4" w:rsidRPr="00C63AD5">
        <w:rPr>
          <w:rFonts w:eastAsia="Calibri" w:cstheme="minorHAnsi"/>
          <w:bCs/>
        </w:rPr>
        <w:t>Valstybės duomenų agentūros Oficialiosios statistikos portalo</w:t>
      </w:r>
      <w:r w:rsidR="001102D4" w:rsidRPr="00C63AD5">
        <w:rPr>
          <w:rStyle w:val="FootnoteReference"/>
          <w:rFonts w:eastAsia="Calibri" w:cstheme="minorHAnsi"/>
          <w:bCs/>
        </w:rPr>
        <w:footnoteReference w:id="2"/>
      </w:r>
      <w:r w:rsidR="001102D4" w:rsidRPr="00C63AD5">
        <w:rPr>
          <w:rFonts w:eastAsia="Calibri" w:cstheme="minorHAnsi"/>
          <w:bCs/>
        </w:rPr>
        <w:t xml:space="preserve"> </w:t>
      </w:r>
      <w:r w:rsidRPr="00C63AD5">
        <w:rPr>
          <w:rFonts w:cstheme="minorHAnsi"/>
          <w:lang w:eastAsia="lt-LT"/>
        </w:rPr>
        <w:t xml:space="preserve">duomenimis, buvo didesnė </w:t>
      </w:r>
      <w:r w:rsidRPr="00C63AD5">
        <w:rPr>
          <w:rFonts w:cstheme="minorHAnsi"/>
          <w:lang w:eastAsia="lt-LT"/>
        </w:rPr>
        <w:lastRenderedPageBreak/>
        <w:t xml:space="preserve">nei 5 proc. arba mažesnė nei  -5 proc., pirmą kartą perskaičiuojant ne ankščiau kaip praėjus 6 (šešiems) mėnesiams po Sutarties įsigaliojimo </w:t>
      </w:r>
      <w:r w:rsidRPr="00C63AD5">
        <w:rPr>
          <w:rFonts w:cstheme="minorHAnsi"/>
        </w:rPr>
        <w:t>(</w:t>
      </w:r>
      <w:r w:rsidRPr="00C63AD5">
        <w:rPr>
          <w:rFonts w:cstheme="minorHAnsi"/>
          <w:i/>
          <w:iCs/>
        </w:rPr>
        <w:t>jeigu perskaičiavimas jau buvo atliktas – nuo paskutinio perskaičiavimo pagal šį punktą dienos</w:t>
      </w:r>
      <w:r w:rsidRPr="00C63AD5">
        <w:rPr>
          <w:rFonts w:cstheme="minorHAnsi"/>
        </w:rPr>
        <w:t xml:space="preserve">), </w:t>
      </w:r>
      <w:r w:rsidRPr="00C63AD5">
        <w:rPr>
          <w:rFonts w:cstheme="minorHAnsi"/>
          <w:spacing w:val="-1"/>
        </w:rPr>
        <w:t>kaina/ įkainiai perskaičiuojami ne dažniau kaip kas 6 (šeši) mėnesiai</w:t>
      </w:r>
      <w:r w:rsidRPr="00C63AD5">
        <w:rPr>
          <w:rFonts w:cstheme="minorHAnsi"/>
          <w:lang w:eastAsia="lt-LT"/>
        </w:rPr>
        <w:t xml:space="preserve">. </w:t>
      </w:r>
      <w:r w:rsidRPr="00C63AD5">
        <w:rPr>
          <w:rFonts w:cstheme="minorHAnsi"/>
        </w:rPr>
        <w:t>Vėlesnis kainų arba įkainių perskaičiavimas negali apimti laikotarpio, už kurį jau buvo atliktas perskaičiavimas. Prekių</w:t>
      </w:r>
      <w:r w:rsidR="007D4686" w:rsidRPr="00C63AD5">
        <w:rPr>
          <w:rFonts w:cstheme="minorHAnsi"/>
        </w:rPr>
        <w:t>/Paslaugų</w:t>
      </w:r>
      <w:r w:rsidRPr="00C63AD5">
        <w:rPr>
          <w:rFonts w:cstheme="minorHAnsi"/>
        </w:rPr>
        <w:t xml:space="preserve"> </w:t>
      </w:r>
      <w:r w:rsidRPr="00C63AD5">
        <w:rPr>
          <w:rFonts w:cstheme="minorHAnsi"/>
          <w:lang w:eastAsia="lt-LT"/>
        </w:rPr>
        <w:t>kainos/įkainių perskaičiavimą inicijuojanti Šalis turi informuoti kitą Šalį raštu apie pageidavimą perskaičiuoti Prekių</w:t>
      </w:r>
      <w:r w:rsidR="007D4686" w:rsidRPr="00C63AD5">
        <w:rPr>
          <w:rFonts w:cstheme="minorHAnsi"/>
        </w:rPr>
        <w:t>/Paslaugų</w:t>
      </w:r>
      <w:r w:rsidRPr="00C63AD5">
        <w:rPr>
          <w:rFonts w:cstheme="minorHAnsi"/>
          <w:lang w:eastAsia="lt-LT"/>
        </w:rPr>
        <w:t xml:space="preserve"> kainą/ įkainius. Prekių</w:t>
      </w:r>
      <w:r w:rsidR="007D4686" w:rsidRPr="00C63AD5">
        <w:rPr>
          <w:rFonts w:cstheme="minorHAnsi"/>
        </w:rPr>
        <w:t>/Paslaugų</w:t>
      </w:r>
      <w:r w:rsidRPr="00C63AD5">
        <w:rPr>
          <w:rFonts w:cstheme="minorHAnsi"/>
          <w:lang w:eastAsia="lt-LT"/>
        </w:rPr>
        <w:t xml:space="preserve"> kaina/įkainiai perskaičiuojami pagal žemiau pateiktą formulę:</w:t>
      </w:r>
    </w:p>
    <w:p w14:paraId="56B8791E" w14:textId="77777777" w:rsidR="006A01A1" w:rsidRPr="00C63AD5" w:rsidRDefault="006A01A1" w:rsidP="00D821C4">
      <w:pPr>
        <w:pStyle w:val="ListParagraph"/>
        <w:spacing w:after="0" w:line="240" w:lineRule="auto"/>
        <w:ind w:left="360" w:firstLine="567"/>
        <w:rPr>
          <w:rFonts w:cstheme="minorHAnsi"/>
        </w:rPr>
      </w:pPr>
      <w:proofErr w:type="spellStart"/>
      <w:r w:rsidRPr="00C63AD5">
        <w:rPr>
          <w:rFonts w:cstheme="minorHAnsi"/>
        </w:rPr>
        <w:t>C</w:t>
      </w:r>
      <w:r w:rsidRPr="00C63AD5">
        <w:rPr>
          <w:rFonts w:cstheme="minorHAnsi"/>
          <w:vertAlign w:val="subscript"/>
        </w:rPr>
        <w:t>pn</w:t>
      </w:r>
      <w:proofErr w:type="spellEnd"/>
      <w:r w:rsidRPr="00C63AD5">
        <w:rPr>
          <w:rFonts w:cstheme="minorHAnsi"/>
          <w:vertAlign w:val="subscript"/>
        </w:rPr>
        <w:t xml:space="preserve"> </w:t>
      </w:r>
      <w:r w:rsidRPr="00C63AD5">
        <w:rPr>
          <w:rFonts w:cstheme="minorHAnsi"/>
        </w:rPr>
        <w:t xml:space="preserve">= </w:t>
      </w:r>
      <w:proofErr w:type="spellStart"/>
      <w:r w:rsidRPr="00C63AD5">
        <w:rPr>
          <w:rFonts w:cstheme="minorHAnsi"/>
        </w:rPr>
        <w:t>S</w:t>
      </w:r>
      <w:r w:rsidRPr="00C63AD5">
        <w:rPr>
          <w:rFonts w:cstheme="minorHAnsi"/>
          <w:vertAlign w:val="subscript"/>
        </w:rPr>
        <w:t>n</w:t>
      </w:r>
      <w:proofErr w:type="spellEnd"/>
      <w:r w:rsidRPr="00C63AD5">
        <w:rPr>
          <w:rFonts w:cstheme="minorHAnsi"/>
          <w:vertAlign w:val="subscript"/>
        </w:rPr>
        <w:t xml:space="preserve"> </w:t>
      </w:r>
      <w:r w:rsidRPr="00C63AD5">
        <w:rPr>
          <w:rFonts w:cstheme="minorHAnsi"/>
        </w:rPr>
        <w:t> x (1 + I</w:t>
      </w:r>
      <w:r w:rsidRPr="00C63AD5">
        <w:rPr>
          <w:rFonts w:cstheme="minorHAnsi"/>
          <w:i/>
          <w:iCs/>
        </w:rPr>
        <w:t xml:space="preserve">  </w:t>
      </w:r>
      <w:r w:rsidRPr="00C63AD5">
        <w:rPr>
          <w:rFonts w:cstheme="minorHAnsi"/>
        </w:rPr>
        <w:t>/ 100), kur</w:t>
      </w:r>
    </w:p>
    <w:p w14:paraId="15FF3750" w14:textId="4B06C951" w:rsidR="006A01A1" w:rsidRPr="00C63AD5" w:rsidRDefault="006A01A1" w:rsidP="00D821C4">
      <w:pPr>
        <w:pStyle w:val="ListParagraph"/>
        <w:spacing w:after="0" w:line="240" w:lineRule="auto"/>
        <w:ind w:left="360" w:firstLine="567"/>
        <w:jc w:val="both"/>
        <w:rPr>
          <w:rFonts w:cstheme="minorHAnsi"/>
          <w:lang w:eastAsia="lt-LT"/>
        </w:rPr>
      </w:pPr>
      <w:proofErr w:type="spellStart"/>
      <w:r w:rsidRPr="00C63AD5">
        <w:rPr>
          <w:rFonts w:cstheme="minorHAnsi"/>
          <w:lang w:eastAsia="lt-LT"/>
        </w:rPr>
        <w:t>C</w:t>
      </w:r>
      <w:r w:rsidRPr="00C63AD5">
        <w:rPr>
          <w:rFonts w:cstheme="minorHAnsi"/>
          <w:vertAlign w:val="subscript"/>
          <w:lang w:eastAsia="lt-LT"/>
        </w:rPr>
        <w:t>pn</w:t>
      </w:r>
      <w:proofErr w:type="spellEnd"/>
      <w:r w:rsidRPr="00C63AD5">
        <w:rPr>
          <w:rFonts w:cstheme="minorHAnsi"/>
          <w:lang w:eastAsia="lt-LT"/>
        </w:rPr>
        <w:t xml:space="preserve"> – perskaičiuotas Prekių</w:t>
      </w:r>
      <w:r w:rsidR="007D4686" w:rsidRPr="00C63AD5">
        <w:rPr>
          <w:rFonts w:cstheme="minorHAnsi"/>
        </w:rPr>
        <w:t>/Paslaugų</w:t>
      </w:r>
      <w:r w:rsidRPr="00C63AD5">
        <w:rPr>
          <w:rFonts w:cstheme="minorHAnsi"/>
          <w:lang w:eastAsia="lt-LT"/>
        </w:rPr>
        <w:t xml:space="preserve"> įkainis;</w:t>
      </w:r>
    </w:p>
    <w:p w14:paraId="7AF9BB1F" w14:textId="3C68E03E" w:rsidR="006A01A1" w:rsidRPr="00C63AD5" w:rsidRDefault="006A01A1" w:rsidP="00D821C4">
      <w:pPr>
        <w:pStyle w:val="ListParagraph"/>
        <w:spacing w:after="0" w:line="240" w:lineRule="auto"/>
        <w:ind w:left="360" w:firstLine="567"/>
        <w:jc w:val="both"/>
        <w:rPr>
          <w:rFonts w:cstheme="minorHAnsi"/>
          <w:lang w:eastAsia="lt-LT"/>
        </w:rPr>
      </w:pPr>
      <w:proofErr w:type="spellStart"/>
      <w:r w:rsidRPr="00C63AD5">
        <w:rPr>
          <w:rFonts w:cstheme="minorHAnsi"/>
          <w:lang w:eastAsia="lt-LT"/>
        </w:rPr>
        <w:t>S</w:t>
      </w:r>
      <w:r w:rsidRPr="00C63AD5">
        <w:rPr>
          <w:rFonts w:cstheme="minorHAnsi"/>
          <w:vertAlign w:val="subscript"/>
          <w:lang w:eastAsia="lt-LT"/>
        </w:rPr>
        <w:t>n</w:t>
      </w:r>
      <w:proofErr w:type="spellEnd"/>
      <w:r w:rsidRPr="00C63AD5">
        <w:rPr>
          <w:rFonts w:cstheme="minorHAnsi"/>
          <w:lang w:eastAsia="lt-LT"/>
        </w:rPr>
        <w:t xml:space="preserve"> – Sutartyje numatytas Prekių</w:t>
      </w:r>
      <w:r w:rsidR="007D4686" w:rsidRPr="00C63AD5">
        <w:rPr>
          <w:rFonts w:cstheme="minorHAnsi"/>
        </w:rPr>
        <w:t>/Paslaugų</w:t>
      </w:r>
      <w:r w:rsidRPr="00C63AD5">
        <w:rPr>
          <w:rFonts w:cstheme="minorHAnsi"/>
          <w:lang w:eastAsia="lt-LT"/>
        </w:rPr>
        <w:t xml:space="preserve"> įkainis;</w:t>
      </w:r>
    </w:p>
    <w:p w14:paraId="598C83E7" w14:textId="5E4CDEB1" w:rsidR="006A01A1" w:rsidRPr="00C63AD5" w:rsidRDefault="006A01A1" w:rsidP="00D821C4">
      <w:pPr>
        <w:pStyle w:val="ListParagraph"/>
        <w:spacing w:after="0" w:line="240" w:lineRule="auto"/>
        <w:ind w:left="360" w:firstLine="567"/>
        <w:jc w:val="both"/>
        <w:rPr>
          <w:rFonts w:cstheme="minorHAnsi"/>
          <w:lang w:eastAsia="lt-LT"/>
        </w:rPr>
      </w:pPr>
      <w:r w:rsidRPr="00C63AD5">
        <w:rPr>
          <w:rFonts w:cstheme="minorHAnsi"/>
          <w:lang w:eastAsia="lt-LT"/>
        </w:rPr>
        <w:t xml:space="preserve">I – </w:t>
      </w:r>
      <w:r w:rsidRPr="00C63AD5">
        <w:rPr>
          <w:rFonts w:cstheme="minorHAnsi"/>
        </w:rPr>
        <w:t>Lietuvos Respublikos metinė infliacija pagal suderintą vartotojų kainų indeksą (infliacijos atveju teigiamas dydis, defliacijos atveju – neigiamas)</w:t>
      </w:r>
      <w:r w:rsidRPr="00C63AD5">
        <w:rPr>
          <w:rFonts w:cstheme="minorHAnsi"/>
          <w:lang w:eastAsia="lt-LT"/>
        </w:rPr>
        <w:t>.</w:t>
      </w:r>
    </w:p>
    <w:p w14:paraId="7EAD27A1" w14:textId="19CA6AAD" w:rsidR="006A01A1" w:rsidRPr="00C63AD5" w:rsidRDefault="006A01A1" w:rsidP="00D821C4">
      <w:pPr>
        <w:pStyle w:val="ListParagraph"/>
        <w:spacing w:after="0" w:line="240" w:lineRule="auto"/>
        <w:ind w:left="360" w:firstLine="567"/>
        <w:jc w:val="both"/>
        <w:rPr>
          <w:rFonts w:cstheme="minorHAnsi"/>
          <w:lang w:eastAsia="lt-LT"/>
        </w:rPr>
      </w:pPr>
      <w:r w:rsidRPr="00C63AD5">
        <w:rPr>
          <w:rFonts w:cstheme="minorHAnsi"/>
          <w:lang w:eastAsia="lt-LT"/>
        </w:rPr>
        <w:t xml:space="preserve">Duomenų šaltinis – </w:t>
      </w:r>
      <w:hyperlink r:id="rId11" w:history="1">
        <w:r w:rsidR="001102D4" w:rsidRPr="00C63AD5">
          <w:rPr>
            <w:rFonts w:eastAsia="Calibri" w:cstheme="minorHAnsi"/>
            <w:b/>
            <w:bCs/>
            <w:color w:val="5681B2"/>
          </w:rPr>
          <w:t>https://osp.stat.gov.lt/</w:t>
        </w:r>
      </w:hyperlink>
      <w:r w:rsidRPr="00C63AD5">
        <w:rPr>
          <w:rFonts w:cstheme="minorHAnsi"/>
          <w:lang w:eastAsia="lt-LT"/>
        </w:rPr>
        <w:t>, Pagrindiniai Lietuvos Respublikos rodikliai.</w:t>
      </w:r>
    </w:p>
    <w:p w14:paraId="53D64F36" w14:textId="46081A5F" w:rsidR="006A01A1" w:rsidRPr="00C63AD5" w:rsidRDefault="006A01A1" w:rsidP="00D821C4">
      <w:pPr>
        <w:pStyle w:val="ListParagraph"/>
        <w:tabs>
          <w:tab w:val="left" w:pos="426"/>
        </w:tabs>
        <w:spacing w:after="0" w:line="240" w:lineRule="auto"/>
        <w:ind w:left="0" w:firstLine="567"/>
        <w:jc w:val="both"/>
        <w:rPr>
          <w:rFonts w:cstheme="minorHAnsi"/>
          <w:lang w:eastAsia="lt-LT"/>
        </w:rPr>
      </w:pPr>
      <w:r w:rsidRPr="00C63AD5">
        <w:rPr>
          <w:rFonts w:cstheme="minorHAnsi"/>
          <w:lang w:eastAsia="lt-LT"/>
        </w:rPr>
        <w:t>2.4.2. Perskaičiuota Prekių</w:t>
      </w:r>
      <w:r w:rsidR="001319BD" w:rsidRPr="00C63AD5">
        <w:rPr>
          <w:rFonts w:cstheme="minorHAnsi"/>
        </w:rPr>
        <w:t>/Paslaugų</w:t>
      </w:r>
      <w:r w:rsidRPr="00C63AD5">
        <w:rPr>
          <w:rFonts w:cstheme="minorHAnsi"/>
          <w:lang w:eastAsia="lt-LT"/>
        </w:rPr>
        <w:t xml:space="preserve"> kaina/įkainiai įsigalioja nuo abiejų Šalių susitarimo dėl Sutarties pakeitimo pasirašymo dienos, jei pačiame susitarime nenumatyta kitaip.</w:t>
      </w:r>
    </w:p>
    <w:p w14:paraId="5FA9B10B" w14:textId="53A06D49" w:rsidR="006A01A1" w:rsidRPr="00C63AD5" w:rsidRDefault="006A01A1" w:rsidP="00D821C4">
      <w:pPr>
        <w:pStyle w:val="ListParagraph"/>
        <w:spacing w:after="0" w:line="240" w:lineRule="auto"/>
        <w:ind w:left="0" w:firstLine="567"/>
        <w:jc w:val="both"/>
        <w:rPr>
          <w:rFonts w:cstheme="minorHAnsi"/>
          <w:lang w:eastAsia="lt-LT"/>
        </w:rPr>
      </w:pPr>
      <w:r w:rsidRPr="00C63AD5">
        <w:rPr>
          <w:rFonts w:cstheme="minorHAnsi"/>
          <w:lang w:eastAsia="lt-LT"/>
        </w:rPr>
        <w:t>2.4.3. Prekių</w:t>
      </w:r>
      <w:r w:rsidR="001319BD" w:rsidRPr="00C63AD5">
        <w:rPr>
          <w:rFonts w:cstheme="minorHAnsi"/>
        </w:rPr>
        <w:t>/Paslaugų</w:t>
      </w:r>
      <w:r w:rsidRPr="00C63AD5">
        <w:rPr>
          <w:rFonts w:cstheme="minorHAnsi"/>
          <w:lang w:eastAsia="lt-LT"/>
        </w:rPr>
        <w:t xml:space="preserve"> kainos/įkainių perskaičiavimas įforminamas Šalių pasirašomu susitarimu, kuriame užfiksuojami perskaičiuoti Prekių</w:t>
      </w:r>
      <w:r w:rsidR="00117842" w:rsidRPr="00C63AD5">
        <w:rPr>
          <w:rFonts w:cstheme="minorHAnsi"/>
        </w:rPr>
        <w:t>/Paslaugų</w:t>
      </w:r>
      <w:r w:rsidRPr="00C63AD5">
        <w:rPr>
          <w:rFonts w:cstheme="minorHAnsi"/>
          <w:lang w:eastAsia="lt-LT"/>
        </w:rPr>
        <w:t xml:space="preserve"> įkainiai ir šio perskaičiavimo įsigaliojimo sąlygos. </w:t>
      </w:r>
    </w:p>
    <w:p w14:paraId="0BF9D874" w14:textId="40151660" w:rsidR="006A01A1" w:rsidRPr="00C63AD5" w:rsidRDefault="006A01A1" w:rsidP="00D821C4">
      <w:pPr>
        <w:pStyle w:val="ListParagraph"/>
        <w:tabs>
          <w:tab w:val="left" w:pos="426"/>
        </w:tabs>
        <w:spacing w:after="0" w:line="240" w:lineRule="auto"/>
        <w:ind w:left="0" w:firstLine="567"/>
        <w:jc w:val="both"/>
        <w:rPr>
          <w:rFonts w:cstheme="minorHAnsi"/>
          <w:color w:val="0D0D0D"/>
          <w:lang w:eastAsia="lt-LT"/>
        </w:rPr>
      </w:pPr>
      <w:r w:rsidRPr="00C63AD5">
        <w:rPr>
          <w:rFonts w:cstheme="minorHAnsi"/>
          <w:lang w:eastAsia="lt-LT"/>
        </w:rPr>
        <w:t>2.4.4. Sutarties maksimalios kainos ir Prekių</w:t>
      </w:r>
      <w:r w:rsidR="00C22551" w:rsidRPr="00C63AD5">
        <w:rPr>
          <w:rFonts w:cstheme="minorHAnsi"/>
        </w:rPr>
        <w:t>/Paslaugų</w:t>
      </w:r>
      <w:r w:rsidRPr="00C63AD5">
        <w:rPr>
          <w:rFonts w:cstheme="minorHAnsi"/>
          <w:lang w:eastAsia="lt-LT"/>
        </w:rPr>
        <w:t xml:space="preserve"> įkainių perskaičiavimas dėl kitų mokesčių pasikeitimo nebus atliekamas, išskyrus </w:t>
      </w:r>
      <w:r w:rsidRPr="00C63AD5">
        <w:rPr>
          <w:rFonts w:cstheme="minorHAnsi"/>
          <w:lang w:eastAsia="lt-LT"/>
        </w:rPr>
        <w:fldChar w:fldCharType="begin"/>
      </w:r>
      <w:r w:rsidRPr="00C63AD5">
        <w:rPr>
          <w:rFonts w:cstheme="minorHAnsi"/>
          <w:lang w:eastAsia="lt-LT"/>
        </w:rPr>
        <w:instrText xml:space="preserve"> REF _Ref866985 \r \h  \* MERGEFORMAT </w:instrText>
      </w:r>
      <w:r w:rsidRPr="00C63AD5">
        <w:rPr>
          <w:rFonts w:cstheme="minorHAnsi"/>
          <w:lang w:eastAsia="lt-LT"/>
        </w:rPr>
      </w:r>
      <w:r w:rsidRPr="00C63AD5">
        <w:rPr>
          <w:rFonts w:cstheme="minorHAnsi"/>
          <w:lang w:eastAsia="lt-LT"/>
        </w:rPr>
        <w:fldChar w:fldCharType="separate"/>
      </w:r>
      <w:r w:rsidRPr="00C63AD5">
        <w:rPr>
          <w:rFonts w:cstheme="minorHAnsi"/>
          <w:lang w:eastAsia="lt-LT"/>
        </w:rPr>
        <w:t>2.</w:t>
      </w:r>
      <w:r w:rsidRPr="00C63AD5">
        <w:rPr>
          <w:rFonts w:cstheme="minorHAnsi"/>
          <w:lang w:eastAsia="lt-LT"/>
        </w:rPr>
        <w:fldChar w:fldCharType="end"/>
      </w:r>
      <w:r w:rsidRPr="00C63AD5">
        <w:rPr>
          <w:rFonts w:cstheme="minorHAnsi"/>
          <w:lang w:eastAsia="lt-LT"/>
        </w:rPr>
        <w:t>4 punkte nurodytus perskaičiavimus.</w:t>
      </w:r>
      <w:r w:rsidRPr="00C63AD5">
        <w:rPr>
          <w:rFonts w:cstheme="minorHAnsi"/>
          <w:color w:val="0D0D0D"/>
          <w:lang w:eastAsia="lt-LT"/>
        </w:rPr>
        <w:t xml:space="preserve"> </w:t>
      </w:r>
    </w:p>
    <w:p w14:paraId="57BD05DF" w14:textId="77777777" w:rsidR="003F495C" w:rsidRPr="00C63AD5" w:rsidRDefault="003F495C" w:rsidP="00D821C4">
      <w:pPr>
        <w:pStyle w:val="ListParagraph"/>
        <w:tabs>
          <w:tab w:val="left" w:pos="426"/>
        </w:tabs>
        <w:spacing w:after="0" w:line="240" w:lineRule="auto"/>
        <w:ind w:left="0" w:firstLine="567"/>
        <w:jc w:val="both"/>
        <w:rPr>
          <w:rFonts w:cstheme="minorHAnsi"/>
          <w:lang w:eastAsia="lt-LT"/>
        </w:rPr>
      </w:pPr>
    </w:p>
    <w:p w14:paraId="1E828BE0" w14:textId="07FF3CFE" w:rsidR="00726728" w:rsidRPr="00C63AD5" w:rsidRDefault="00726728" w:rsidP="00D821C4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eastAsia="Calibri" w:cstheme="minorHAnsi"/>
          <w:b/>
        </w:rPr>
      </w:pPr>
      <w:r w:rsidRPr="00C63AD5">
        <w:rPr>
          <w:rFonts w:eastAsia="Calibri" w:cstheme="minorHAnsi"/>
          <w:b/>
        </w:rPr>
        <w:t>3. PREKIŲ</w:t>
      </w:r>
      <w:r w:rsidR="00117842" w:rsidRPr="00C63AD5">
        <w:rPr>
          <w:rFonts w:eastAsia="Calibri" w:cstheme="minorHAnsi"/>
          <w:b/>
        </w:rPr>
        <w:t>/PASLAUGŲ</w:t>
      </w:r>
      <w:r w:rsidRPr="00C63AD5">
        <w:rPr>
          <w:rFonts w:eastAsia="Calibri" w:cstheme="minorHAnsi"/>
          <w:b/>
        </w:rPr>
        <w:t xml:space="preserve"> KOKYBĖ IR PATIEKIMO</w:t>
      </w:r>
      <w:r w:rsidR="00117842" w:rsidRPr="00C63AD5">
        <w:rPr>
          <w:rFonts w:eastAsia="Calibri" w:cstheme="minorHAnsi"/>
          <w:b/>
        </w:rPr>
        <w:t>/SUTEIKIMO</w:t>
      </w:r>
      <w:r w:rsidRPr="00C63AD5">
        <w:rPr>
          <w:rFonts w:eastAsia="Calibri" w:cstheme="minorHAnsi"/>
          <w:b/>
        </w:rPr>
        <w:t xml:space="preserve"> TVARKA</w:t>
      </w:r>
    </w:p>
    <w:p w14:paraId="62BC792B" w14:textId="765568B1" w:rsidR="00726728" w:rsidRPr="00C345DB" w:rsidRDefault="00726728" w:rsidP="00925D92">
      <w:pPr>
        <w:tabs>
          <w:tab w:val="left" w:pos="993"/>
        </w:tabs>
        <w:spacing w:after="0" w:line="240" w:lineRule="auto"/>
        <w:ind w:firstLine="567"/>
        <w:jc w:val="both"/>
        <w:rPr>
          <w:rFonts w:cstheme="minorHAnsi"/>
          <w:strike/>
          <w:color w:val="FF0000"/>
        </w:rPr>
      </w:pPr>
      <w:r w:rsidRPr="00C63AD5">
        <w:rPr>
          <w:rFonts w:eastAsia="Calibri" w:cstheme="minorHAnsi"/>
        </w:rPr>
        <w:t xml:space="preserve">3.1. </w:t>
      </w:r>
      <w:r w:rsidRPr="00C345DB">
        <w:rPr>
          <w:rFonts w:eastAsia="Calibri" w:cstheme="minorHAnsi"/>
          <w:strike/>
          <w:color w:val="FF0000"/>
        </w:rPr>
        <w:t>Prekės</w:t>
      </w:r>
      <w:r w:rsidR="00117842" w:rsidRPr="00C345DB">
        <w:rPr>
          <w:rFonts w:cstheme="minorHAnsi"/>
          <w:strike/>
          <w:color w:val="FF0000"/>
        </w:rPr>
        <w:t>/Paslaugos</w:t>
      </w:r>
      <w:r w:rsidRPr="00C345DB">
        <w:rPr>
          <w:rFonts w:eastAsia="Calibri" w:cstheme="minorHAnsi"/>
          <w:strike/>
          <w:color w:val="FF0000"/>
        </w:rPr>
        <w:t xml:space="preserve"> turi būti patiektos</w:t>
      </w:r>
      <w:r w:rsidR="00117842" w:rsidRPr="00C345DB">
        <w:rPr>
          <w:rFonts w:eastAsia="Calibri" w:cstheme="minorHAnsi"/>
          <w:strike/>
          <w:color w:val="FF0000"/>
        </w:rPr>
        <w:t>/suteiktos</w:t>
      </w:r>
      <w:r w:rsidRPr="00C345DB">
        <w:rPr>
          <w:rFonts w:eastAsia="Calibri" w:cstheme="minorHAnsi"/>
          <w:strike/>
          <w:color w:val="FF0000"/>
        </w:rPr>
        <w:t xml:space="preserve"> kokybiškos pagal Sutartyje ir jos prieduose nustatytus reikalavimus. Pirkėjui, vadovaujantis </w:t>
      </w:r>
      <w:r w:rsidRPr="00C345DB">
        <w:rPr>
          <w:rFonts w:cstheme="minorHAnsi"/>
          <w:strike/>
          <w:color w:val="FF0000"/>
          <w:spacing w:val="-1"/>
        </w:rPr>
        <w:t>Bendrųjų sąlygų 6 skyri</w:t>
      </w:r>
      <w:r w:rsidRPr="00C345DB">
        <w:rPr>
          <w:rFonts w:eastAsia="Calibri" w:cstheme="minorHAnsi"/>
          <w:strike/>
          <w:color w:val="FF0000"/>
        </w:rPr>
        <w:t xml:space="preserve">aus nuostatomis, nustačius, kad </w:t>
      </w:r>
      <w:r w:rsidR="00661E23" w:rsidRPr="00C345DB">
        <w:rPr>
          <w:rFonts w:eastAsia="Calibri" w:cstheme="minorHAnsi"/>
          <w:strike/>
          <w:color w:val="FF0000"/>
        </w:rPr>
        <w:t xml:space="preserve">pristatytos </w:t>
      </w:r>
      <w:r w:rsidRPr="00C345DB">
        <w:rPr>
          <w:rFonts w:eastAsia="Calibri" w:cstheme="minorHAnsi"/>
          <w:strike/>
          <w:color w:val="FF0000"/>
        </w:rPr>
        <w:t xml:space="preserve">Prekės turi trūkumų / defektų, Tiekėjas privalo ištaisyti Prekių trūkumus / defektus per </w:t>
      </w:r>
      <w:r w:rsidR="006656B9" w:rsidRPr="00C345DB">
        <w:rPr>
          <w:rFonts w:eastAsia="Calibri" w:cstheme="minorHAnsi"/>
          <w:strike/>
          <w:color w:val="FF0000"/>
        </w:rPr>
        <w:t>14 (keturiolika) dienų</w:t>
      </w:r>
      <w:r w:rsidRPr="00C345DB">
        <w:rPr>
          <w:rFonts w:eastAsia="Calibri" w:cstheme="minorHAnsi"/>
          <w:strike/>
          <w:color w:val="FF0000"/>
        </w:rPr>
        <w:t xml:space="preserve"> nuo Pirkėjo pranešimo </w:t>
      </w:r>
      <w:r w:rsidR="00591927" w:rsidRPr="00C345DB">
        <w:rPr>
          <w:rFonts w:eastAsia="Calibri" w:cstheme="minorHAnsi"/>
          <w:strike/>
          <w:color w:val="FF0000"/>
        </w:rPr>
        <w:t xml:space="preserve">išsiuntimo </w:t>
      </w:r>
      <w:r w:rsidRPr="00C345DB">
        <w:rPr>
          <w:rFonts w:eastAsia="Calibri" w:cstheme="minorHAnsi"/>
          <w:strike/>
          <w:color w:val="FF0000"/>
        </w:rPr>
        <w:t>dienos</w:t>
      </w:r>
      <w:r w:rsidRPr="00C345DB">
        <w:rPr>
          <w:rFonts w:cstheme="minorHAnsi"/>
          <w:strike/>
          <w:color w:val="FF0000"/>
        </w:rPr>
        <w:t>.</w:t>
      </w:r>
      <w:r w:rsidR="00E40638" w:rsidRPr="00C345DB">
        <w:rPr>
          <w:rFonts w:cstheme="minorHAnsi"/>
          <w:strike/>
          <w:color w:val="FF0000"/>
        </w:rPr>
        <w:t xml:space="preserve"> Užfiksavus Prekių veikimo sutrikimus Tiekėjas užtikrina Prekių darbingumo atstatymą iki lygio, tinkamo viešųjų keleivių vežimo paslaugų teikimui, ne ilgiau kaip per 8 (aštuonias) valandas nuo sutrikimo užregistravimo.</w:t>
      </w:r>
    </w:p>
    <w:p w14:paraId="39959089" w14:textId="29885038" w:rsidR="00430A24" w:rsidRDefault="000C12B3" w:rsidP="00C345DB">
      <w:pPr>
        <w:tabs>
          <w:tab w:val="left" w:pos="993"/>
        </w:tabs>
        <w:spacing w:after="0" w:line="240" w:lineRule="auto"/>
        <w:ind w:firstLine="567"/>
        <w:jc w:val="both"/>
        <w:rPr>
          <w:color w:val="FF0000"/>
        </w:rPr>
      </w:pPr>
      <w:r w:rsidRPr="00C345DB">
        <w:rPr>
          <w:color w:val="FF0000"/>
        </w:rPr>
        <w:t>Prekės/Paslaugos turi būti patiektos/suteiktos kokybiškos pagal Sutartyje ir jos prieduose nustatytus reikalavimus. Pirkėjui, vadovaujantis Bendrųjų sąlygų 6 skyriaus nuostatomis, nustačius, kad pristatytos Prekės turi trūkumų / defektų, Tiekėjas privalo ištaisyti Prekių trūkumus / defektus per 15 (penkiolik</w:t>
      </w:r>
      <w:r w:rsidR="000A6D08">
        <w:rPr>
          <w:color w:val="FF0000"/>
        </w:rPr>
        <w:t>a</w:t>
      </w:r>
      <w:r w:rsidRPr="00C345DB">
        <w:rPr>
          <w:color w:val="FF0000"/>
        </w:rPr>
        <w:t xml:space="preserve">) dienų nuo Pirkėjo pranešimo išsiuntimo dienos. </w:t>
      </w:r>
    </w:p>
    <w:p w14:paraId="5A204EBF" w14:textId="03116390" w:rsidR="00231D48" w:rsidRDefault="000C12B3" w:rsidP="00C345DB">
      <w:pPr>
        <w:tabs>
          <w:tab w:val="left" w:pos="993"/>
        </w:tabs>
        <w:spacing w:after="0" w:line="240" w:lineRule="auto"/>
        <w:ind w:firstLine="567"/>
        <w:jc w:val="both"/>
        <w:rPr>
          <w:color w:val="FF0000"/>
        </w:rPr>
      </w:pPr>
      <w:r w:rsidRPr="00C345DB">
        <w:rPr>
          <w:color w:val="FF0000"/>
        </w:rPr>
        <w:t xml:space="preserve">Užfiksavus Prekių veikimo sutrikimus Tiekėjas turi sureaguoti į programinės ir techninės įrangos sutrikimus per nustatytus </w:t>
      </w:r>
      <w:r w:rsidR="008435BB">
        <w:rPr>
          <w:color w:val="FF0000"/>
        </w:rPr>
        <w:t>t</w:t>
      </w:r>
      <w:r w:rsidRPr="00C345DB">
        <w:rPr>
          <w:color w:val="FF0000"/>
        </w:rPr>
        <w:t>erminus atsižvelgiant į sutrikimo lygį. Klaidų ir Kritinių klaidų ir (ar) trikdžių šalinimo terminai derinami su Pirkėju, tačiau turi būti ne ilgesni kaip (terminas pradedamas skaičiuoti nuo informavimo apie trikdį ir (ar) Klaidą/ Kritinę klaidą pateikimo Tiekėjui momento):</w:t>
      </w:r>
      <w:r w:rsidRPr="00C345DB">
        <w:rPr>
          <w:color w:val="FF0000"/>
        </w:rPr>
        <w:br/>
      </w:r>
    </w:p>
    <w:p w14:paraId="70C502F0" w14:textId="77777777" w:rsidR="00231D48" w:rsidRPr="00D907E2" w:rsidRDefault="000C12B3" w:rsidP="00D907E2">
      <w:pPr>
        <w:pStyle w:val="ListParagraph"/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color w:val="FF0000"/>
        </w:rPr>
      </w:pPr>
      <w:r w:rsidRPr="00D907E2">
        <w:rPr>
          <w:color w:val="FF0000"/>
        </w:rPr>
        <w:t>Kritinės klaidos ir (ar) trikdžiai  – sprendžiami atskirai suderintais klaidų šalinimo terminais, tačiau ne</w:t>
      </w:r>
      <w:r w:rsidR="00231D48" w:rsidRPr="00D907E2">
        <w:rPr>
          <w:color w:val="FF0000"/>
        </w:rPr>
        <w:t xml:space="preserve"> </w:t>
      </w:r>
      <w:r w:rsidRPr="00D907E2">
        <w:rPr>
          <w:color w:val="FF0000"/>
        </w:rPr>
        <w:t>ilgiau nei per 8</w:t>
      </w:r>
      <w:r w:rsidR="00231D48" w:rsidRPr="00D907E2">
        <w:rPr>
          <w:color w:val="FF0000"/>
        </w:rPr>
        <w:t xml:space="preserve"> </w:t>
      </w:r>
      <w:r w:rsidRPr="00D907E2">
        <w:rPr>
          <w:color w:val="FF0000"/>
        </w:rPr>
        <w:t>val.</w:t>
      </w:r>
    </w:p>
    <w:p w14:paraId="37C44899" w14:textId="75299450" w:rsidR="00231D48" w:rsidRPr="00D907E2" w:rsidRDefault="000C12B3" w:rsidP="00D907E2">
      <w:pPr>
        <w:pStyle w:val="ListParagraph"/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color w:val="FF0000"/>
        </w:rPr>
      </w:pPr>
      <w:r w:rsidRPr="00D907E2">
        <w:rPr>
          <w:color w:val="FF0000"/>
        </w:rPr>
        <w:t>Klaidos ir (ar) trikdžiai – sprendžiami atskirai suderintais klaidų šalinimo terminais, tačiau ne ilgiau nei per 14 dienų po incidento užfiksavimo.</w:t>
      </w:r>
    </w:p>
    <w:p w14:paraId="5A488F68" w14:textId="572BB520" w:rsidR="00231D48" w:rsidRPr="00D907E2" w:rsidRDefault="000C12B3" w:rsidP="00D907E2">
      <w:pPr>
        <w:pStyle w:val="ListParagraph"/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color w:val="FF0000"/>
        </w:rPr>
      </w:pPr>
      <w:r w:rsidRPr="00D907E2">
        <w:rPr>
          <w:color w:val="FF0000"/>
        </w:rPr>
        <w:t>Klaidos ir (ar) trikdžiai klasifikuojami:</w:t>
      </w:r>
    </w:p>
    <w:p w14:paraId="55A5FB18" w14:textId="42D07467" w:rsidR="00231D48" w:rsidRPr="00D907E2" w:rsidRDefault="000C12B3" w:rsidP="00D907E2">
      <w:pPr>
        <w:pStyle w:val="ListParagraph"/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color w:val="FF0000"/>
        </w:rPr>
      </w:pPr>
      <w:r w:rsidRPr="00D907E2">
        <w:rPr>
          <w:color w:val="FF0000"/>
        </w:rPr>
        <w:t>Kritinė klaida ir (ar) trikdis – kai nustatytas programinės ir techninės įrangos trikdis ir (ar) problema, dėl kurios numatytos būtinos Prekių funkcijos neveikia 25 proc. ir daugiau Prekių;</w:t>
      </w:r>
    </w:p>
    <w:p w14:paraId="614B16C6" w14:textId="520E5CD9" w:rsidR="00CE0AEE" w:rsidRPr="00D907E2" w:rsidRDefault="000C12B3" w:rsidP="00D907E2">
      <w:pPr>
        <w:pStyle w:val="ListParagraph"/>
        <w:numPr>
          <w:ilvl w:val="0"/>
          <w:numId w:val="8"/>
        </w:numPr>
        <w:tabs>
          <w:tab w:val="left" w:pos="993"/>
        </w:tabs>
        <w:spacing w:after="0" w:line="240" w:lineRule="auto"/>
        <w:jc w:val="both"/>
        <w:rPr>
          <w:rFonts w:cstheme="minorHAnsi"/>
          <w:color w:val="FF0000"/>
        </w:rPr>
      </w:pPr>
      <w:r w:rsidRPr="00D907E2">
        <w:rPr>
          <w:color w:val="FF0000"/>
        </w:rPr>
        <w:t>Klaida ir (ar) trikdis – kai nustatytas programinės ir techninės įrangos trikdis ir (ar) problema, dėl kurios numatytos būtinos Prekių funkcijos neveikia mažiau, nei 25 proc. Prekių.</w:t>
      </w:r>
    </w:p>
    <w:p w14:paraId="41180009" w14:textId="3DEFCE30" w:rsidR="005F4549" w:rsidRPr="00C63AD5" w:rsidRDefault="006656B9" w:rsidP="005F4549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  <w:r w:rsidRPr="00C63AD5">
        <w:rPr>
          <w:rFonts w:cstheme="minorHAnsi"/>
        </w:rPr>
        <w:t>3.</w:t>
      </w:r>
      <w:r w:rsidR="008B5332" w:rsidRPr="00C63AD5">
        <w:rPr>
          <w:rFonts w:cstheme="minorHAnsi"/>
        </w:rPr>
        <w:t>2</w:t>
      </w:r>
      <w:r w:rsidR="008B5332" w:rsidRPr="00753365">
        <w:rPr>
          <w:rFonts w:cstheme="minorHAnsi"/>
        </w:rPr>
        <w:t xml:space="preserve">. </w:t>
      </w:r>
      <w:r w:rsidR="008B5332" w:rsidRPr="00753365">
        <w:rPr>
          <w:rFonts w:eastAsia="Calibri" w:cstheme="minorHAnsi"/>
        </w:rPr>
        <w:t>Prekės turi būti patiektos per</w:t>
      </w:r>
      <w:r w:rsidR="008B5332" w:rsidRPr="00753365">
        <w:rPr>
          <w:rStyle w:val="Laukeliai"/>
          <w:rFonts w:asciiTheme="minorHAnsi" w:eastAsia="Times New Roman" w:hAnsiTheme="minorHAnsi" w:cstheme="minorHAnsi"/>
          <w:sz w:val="22"/>
        </w:rPr>
        <w:t xml:space="preserve"> Sutarties Specialiųjų sąlygų 1 priedo „Techninė specifikacija“ </w:t>
      </w:r>
      <w:r w:rsidR="001A2040" w:rsidRPr="00753365">
        <w:rPr>
          <w:rFonts w:eastAsia="Calibri" w:cstheme="minorHAnsi"/>
        </w:rPr>
        <w:t>4</w:t>
      </w:r>
      <w:r w:rsidR="008B5332" w:rsidRPr="00753365">
        <w:rPr>
          <w:rFonts w:eastAsia="Calibri" w:cstheme="minorHAnsi"/>
        </w:rPr>
        <w:t>.</w:t>
      </w:r>
      <w:r w:rsidR="001A2040" w:rsidRPr="00753365">
        <w:rPr>
          <w:rFonts w:eastAsia="Calibri" w:cstheme="minorHAnsi"/>
        </w:rPr>
        <w:t>2</w:t>
      </w:r>
      <w:r w:rsidR="008B5332" w:rsidRPr="00753365">
        <w:rPr>
          <w:rFonts w:eastAsia="Calibri" w:cstheme="minorHAnsi"/>
        </w:rPr>
        <w:t>.</w:t>
      </w:r>
      <w:r w:rsidR="001A2040" w:rsidRPr="00753365">
        <w:rPr>
          <w:rFonts w:eastAsia="Calibri" w:cstheme="minorHAnsi"/>
        </w:rPr>
        <w:t>3.</w:t>
      </w:r>
      <w:r w:rsidR="008B5332" w:rsidRPr="00753365">
        <w:rPr>
          <w:rFonts w:eastAsia="Calibri" w:cstheme="minorHAnsi"/>
        </w:rPr>
        <w:t xml:space="preserve"> punkte nurodytą terminą</w:t>
      </w:r>
      <w:r w:rsidR="0019320E" w:rsidRPr="00753365">
        <w:rPr>
          <w:rStyle w:val="Laukeliai"/>
          <w:rFonts w:asciiTheme="minorHAnsi" w:hAnsiTheme="minorHAnsi" w:cstheme="minorHAnsi"/>
          <w:sz w:val="22"/>
        </w:rPr>
        <w:t>.</w:t>
      </w:r>
      <w:r w:rsidR="008B5332" w:rsidRPr="00753365">
        <w:rPr>
          <w:rStyle w:val="Laukeliai"/>
          <w:rFonts w:asciiTheme="minorHAnsi" w:hAnsiTheme="minorHAnsi" w:cstheme="minorHAnsi"/>
          <w:sz w:val="22"/>
        </w:rPr>
        <w:t xml:space="preserve"> </w:t>
      </w:r>
      <w:r w:rsidRPr="00753365">
        <w:rPr>
          <w:rFonts w:cstheme="minorHAnsi"/>
        </w:rPr>
        <w:t xml:space="preserve"> </w:t>
      </w:r>
      <w:r w:rsidR="005F4549" w:rsidRPr="00753365">
        <w:rPr>
          <w:rFonts w:cstheme="minorHAnsi"/>
        </w:rPr>
        <w:t xml:space="preserve">Detalesni </w:t>
      </w:r>
      <w:r w:rsidR="004D37BA" w:rsidRPr="00753365">
        <w:rPr>
          <w:rFonts w:cstheme="minorHAnsi"/>
        </w:rPr>
        <w:t xml:space="preserve">Prekių pristatymo / </w:t>
      </w:r>
      <w:r w:rsidR="005F4549" w:rsidRPr="00753365">
        <w:rPr>
          <w:rStyle w:val="Laukeliai"/>
          <w:rFonts w:asciiTheme="minorHAnsi" w:hAnsiTheme="minorHAnsi" w:cstheme="minorHAnsi"/>
          <w:sz w:val="22"/>
        </w:rPr>
        <w:t xml:space="preserve">Paslaugų teikimo terminai ir tvarka, kurių privalo laikytis Tiekėjas, numatyti </w:t>
      </w:r>
      <w:r w:rsidR="005F4549" w:rsidRPr="00753365">
        <w:rPr>
          <w:rStyle w:val="Laukeliai"/>
          <w:rFonts w:asciiTheme="minorHAnsi" w:eastAsia="Times New Roman" w:hAnsiTheme="minorHAnsi" w:cstheme="minorHAnsi"/>
          <w:sz w:val="22"/>
        </w:rPr>
        <w:t>Sutarties</w:t>
      </w:r>
      <w:r w:rsidR="005F4549" w:rsidRPr="00753365">
        <w:rPr>
          <w:rFonts w:eastAsia="Calibri" w:cstheme="minorHAnsi"/>
        </w:rPr>
        <w:t xml:space="preserve"> Specialiųjų sąlygų 1 </w:t>
      </w:r>
      <w:r w:rsidR="001A2040" w:rsidRPr="00753365">
        <w:rPr>
          <w:rFonts w:eastAsia="Calibri" w:cstheme="minorHAnsi"/>
        </w:rPr>
        <w:t xml:space="preserve">priede </w:t>
      </w:r>
      <w:r w:rsidR="005F4549" w:rsidRPr="00753365">
        <w:rPr>
          <w:rFonts w:eastAsia="Calibri" w:cstheme="minorHAnsi"/>
        </w:rPr>
        <w:t>„Techninė specifikacija“.</w:t>
      </w:r>
    </w:p>
    <w:p w14:paraId="7D04BAE3" w14:textId="6E7885A2" w:rsidR="00726728" w:rsidRPr="00C63AD5" w:rsidRDefault="00726728" w:rsidP="00925D92">
      <w:pPr>
        <w:pStyle w:val="BodyText"/>
        <w:tabs>
          <w:tab w:val="left" w:pos="993"/>
        </w:tabs>
        <w:autoSpaceDN w:val="0"/>
        <w:ind w:firstLine="567"/>
        <w:rPr>
          <w:rFonts w:asciiTheme="minorHAnsi" w:eastAsia="Calibri" w:hAnsiTheme="minorHAnsi" w:cstheme="minorHAnsi"/>
          <w:i/>
          <w:sz w:val="22"/>
          <w:szCs w:val="22"/>
          <w:lang w:val="lt-LT"/>
        </w:rPr>
      </w:pPr>
      <w:r w:rsidRPr="00C63AD5">
        <w:rPr>
          <w:rStyle w:val="Laukeliai"/>
          <w:rFonts w:asciiTheme="minorHAnsi" w:hAnsiTheme="minorHAnsi" w:cstheme="minorHAnsi"/>
          <w:sz w:val="22"/>
          <w:szCs w:val="22"/>
          <w:lang w:val="lt-LT"/>
        </w:rPr>
        <w:t>3.</w:t>
      </w:r>
      <w:r w:rsidR="00EB41B6" w:rsidRPr="00C63AD5">
        <w:rPr>
          <w:rStyle w:val="Laukeliai"/>
          <w:rFonts w:asciiTheme="minorHAnsi" w:hAnsiTheme="minorHAnsi" w:cstheme="minorHAnsi"/>
          <w:sz w:val="22"/>
          <w:szCs w:val="22"/>
          <w:lang w:val="lt-LT"/>
        </w:rPr>
        <w:t>3</w:t>
      </w:r>
      <w:r w:rsidRPr="00C63AD5">
        <w:rPr>
          <w:rStyle w:val="Laukeliai"/>
          <w:rFonts w:asciiTheme="minorHAnsi" w:hAnsiTheme="minorHAnsi" w:cstheme="minorHAnsi"/>
          <w:sz w:val="22"/>
          <w:szCs w:val="22"/>
          <w:lang w:val="lt-LT"/>
        </w:rPr>
        <w:t xml:space="preserve">. </w:t>
      </w:r>
      <w:r w:rsidRPr="00C63AD5">
        <w:rPr>
          <w:rFonts w:asciiTheme="minorHAnsi" w:hAnsiTheme="minorHAnsi" w:cstheme="minorHAnsi"/>
          <w:spacing w:val="-5"/>
          <w:sz w:val="22"/>
          <w:szCs w:val="22"/>
          <w:lang w:val="lt-LT"/>
        </w:rPr>
        <w:t xml:space="preserve">Bendras </w:t>
      </w:r>
      <w:r w:rsidRPr="00C63AD5">
        <w:rPr>
          <w:rFonts w:asciiTheme="minorHAnsi" w:eastAsia="Calibri" w:hAnsiTheme="minorHAnsi" w:cstheme="minorHAnsi"/>
          <w:sz w:val="22"/>
          <w:szCs w:val="22"/>
          <w:lang w:val="lt-LT"/>
        </w:rPr>
        <w:t>Prekių</w:t>
      </w:r>
      <w:r w:rsidR="00137890" w:rsidRPr="00C63AD5">
        <w:rPr>
          <w:rFonts w:asciiTheme="minorHAnsi" w:eastAsia="Calibri" w:hAnsiTheme="minorHAnsi" w:cstheme="minorHAnsi"/>
          <w:sz w:val="22"/>
          <w:szCs w:val="22"/>
          <w:lang w:val="lt-LT"/>
        </w:rPr>
        <w:t>/Paslaugų</w:t>
      </w:r>
      <w:r w:rsidRPr="00C63AD5">
        <w:rPr>
          <w:rFonts w:asciiTheme="minorHAnsi" w:eastAsia="Calibri" w:hAnsiTheme="minorHAnsi" w:cstheme="minorHAnsi"/>
          <w:sz w:val="22"/>
          <w:szCs w:val="22"/>
          <w:lang w:val="lt-LT"/>
        </w:rPr>
        <w:t xml:space="preserve"> tiekimo terminas negali viršyti </w:t>
      </w:r>
      <w:r w:rsidR="00F86423" w:rsidRPr="00C63AD5">
        <w:rPr>
          <w:rFonts w:asciiTheme="minorHAnsi" w:eastAsia="Calibri" w:hAnsiTheme="minorHAnsi" w:cstheme="minorHAnsi"/>
          <w:sz w:val="22"/>
          <w:szCs w:val="22"/>
          <w:lang w:val="lt-LT"/>
        </w:rPr>
        <w:t>36</w:t>
      </w:r>
      <w:r w:rsidR="00E56A7F" w:rsidRPr="00C63AD5">
        <w:rPr>
          <w:rFonts w:asciiTheme="minorHAnsi" w:eastAsia="Calibri" w:hAnsiTheme="minorHAnsi" w:cstheme="minorHAnsi"/>
          <w:sz w:val="22"/>
          <w:szCs w:val="22"/>
          <w:lang w:val="lt-LT"/>
        </w:rPr>
        <w:t xml:space="preserve"> (</w:t>
      </w:r>
      <w:r w:rsidR="00E56A7F" w:rsidRPr="00C63AD5">
        <w:rPr>
          <w:rFonts w:asciiTheme="minorHAnsi" w:hAnsiTheme="minorHAnsi" w:cstheme="minorHAnsi"/>
          <w:sz w:val="22"/>
          <w:szCs w:val="22"/>
          <w:lang w:val="lt-LT"/>
        </w:rPr>
        <w:t>trisdešimt šešių</w:t>
      </w:r>
      <w:r w:rsidR="00E56A7F" w:rsidRPr="00C63AD5">
        <w:rPr>
          <w:rFonts w:asciiTheme="minorHAnsi" w:eastAsia="Calibri" w:hAnsiTheme="minorHAnsi" w:cstheme="minorHAnsi"/>
          <w:sz w:val="22"/>
          <w:szCs w:val="22"/>
          <w:lang w:val="lt-LT"/>
        </w:rPr>
        <w:t>) mėnesių</w:t>
      </w:r>
      <w:r w:rsidR="00137890" w:rsidRPr="00C63AD5">
        <w:rPr>
          <w:rFonts w:asciiTheme="minorHAnsi" w:eastAsia="Calibri" w:hAnsiTheme="minorHAnsi" w:cstheme="minorHAnsi"/>
          <w:sz w:val="22"/>
          <w:szCs w:val="22"/>
          <w:lang w:val="lt-LT"/>
        </w:rPr>
        <w:t xml:space="preserve"> nuo Sutarties įsigaliojimo dienos</w:t>
      </w:r>
      <w:r w:rsidR="00E56A7F" w:rsidRPr="00C63AD5">
        <w:rPr>
          <w:rFonts w:asciiTheme="minorHAnsi" w:eastAsia="Calibri" w:hAnsiTheme="minorHAnsi" w:cstheme="minorHAnsi"/>
          <w:sz w:val="22"/>
          <w:szCs w:val="22"/>
          <w:lang w:val="lt-LT"/>
        </w:rPr>
        <w:t>.</w:t>
      </w:r>
    </w:p>
    <w:p w14:paraId="36177559" w14:textId="2718E249" w:rsidR="00726728" w:rsidRPr="00C63AD5" w:rsidRDefault="00726728" w:rsidP="00D821C4">
      <w:pPr>
        <w:pStyle w:val="ListParagraph"/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cstheme="minorHAnsi"/>
          <w:i/>
          <w:color w:val="FF0000"/>
        </w:rPr>
      </w:pPr>
      <w:r w:rsidRPr="00C63AD5">
        <w:rPr>
          <w:rFonts w:cstheme="minorHAnsi"/>
        </w:rPr>
        <w:t>3.</w:t>
      </w:r>
      <w:r w:rsidR="00EB41B6" w:rsidRPr="00C63AD5">
        <w:rPr>
          <w:rFonts w:cstheme="minorHAnsi"/>
        </w:rPr>
        <w:t>4</w:t>
      </w:r>
      <w:r w:rsidRPr="00C63AD5">
        <w:rPr>
          <w:rFonts w:cstheme="minorHAnsi"/>
        </w:rPr>
        <w:t>.</w:t>
      </w:r>
      <w:r w:rsidRPr="00C63AD5">
        <w:rPr>
          <w:rFonts w:eastAsia="Calibri" w:cstheme="minorHAnsi"/>
        </w:rPr>
        <w:t xml:space="preserve"> </w:t>
      </w:r>
      <w:r w:rsidRPr="00C63AD5">
        <w:rPr>
          <w:rFonts w:cstheme="minorHAnsi"/>
        </w:rPr>
        <w:t>Tiekėjas pristato Prekes</w:t>
      </w:r>
      <w:r w:rsidRPr="00C63AD5">
        <w:rPr>
          <w:rStyle w:val="Laukeliai"/>
          <w:rFonts w:asciiTheme="minorHAnsi" w:eastAsia="Times New Roman" w:hAnsiTheme="minorHAnsi" w:cstheme="minorHAnsi"/>
          <w:sz w:val="22"/>
        </w:rPr>
        <w:t xml:space="preserve"> </w:t>
      </w:r>
      <w:r w:rsidR="00021C9D" w:rsidRPr="00C63AD5">
        <w:rPr>
          <w:rFonts w:eastAsia="Calibri" w:cstheme="minorHAnsi"/>
        </w:rPr>
        <w:t>Pirkėjo užsakyme nurodytu adresu</w:t>
      </w:r>
      <w:r w:rsidRPr="00C63AD5">
        <w:rPr>
          <w:rFonts w:eastAsia="Calibri" w:cstheme="minorHAnsi"/>
        </w:rPr>
        <w:t xml:space="preserve">, </w:t>
      </w:r>
      <w:r w:rsidRPr="00C63AD5">
        <w:rPr>
          <w:rFonts w:cstheme="minorHAnsi"/>
        </w:rPr>
        <w:t>įspėjęs Specialiųjų sąlygų 3.</w:t>
      </w:r>
      <w:r w:rsidR="001A2040">
        <w:rPr>
          <w:rFonts w:cstheme="minorHAnsi"/>
        </w:rPr>
        <w:t>5.</w:t>
      </w:r>
      <w:r w:rsidR="001A2040" w:rsidRPr="00C63AD5">
        <w:rPr>
          <w:rFonts w:cstheme="minorHAnsi"/>
        </w:rPr>
        <w:t xml:space="preserve"> </w:t>
      </w:r>
      <w:r w:rsidRPr="00C63AD5">
        <w:rPr>
          <w:rFonts w:cstheme="minorHAnsi"/>
        </w:rPr>
        <w:t xml:space="preserve">punkte nurodytą Pirkėjo įgaliotą asmenį elektroniniu paštu arba telefonu, patvirtinant tai elektroniniu paštu, prieš </w:t>
      </w:r>
      <w:r w:rsidR="00021C9D" w:rsidRPr="00C63AD5">
        <w:rPr>
          <w:rFonts w:cstheme="minorHAnsi"/>
        </w:rPr>
        <w:t>3 (tris) kalendorines dienas</w:t>
      </w:r>
      <w:r w:rsidRPr="00C63AD5">
        <w:rPr>
          <w:rFonts w:cstheme="minorHAnsi"/>
        </w:rPr>
        <w:t xml:space="preserve">. </w:t>
      </w:r>
    </w:p>
    <w:p w14:paraId="3CFD94D9" w14:textId="05890E57" w:rsidR="00726728" w:rsidRPr="00C63AD5" w:rsidRDefault="00726728" w:rsidP="00D821C4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outlineLvl w:val="1"/>
        <w:rPr>
          <w:rFonts w:cstheme="minorHAnsi"/>
        </w:rPr>
      </w:pPr>
      <w:r w:rsidRPr="00C63AD5">
        <w:rPr>
          <w:rFonts w:cstheme="minorHAnsi"/>
        </w:rPr>
        <w:t>3.</w:t>
      </w:r>
      <w:r w:rsidR="00EB41B6" w:rsidRPr="00C63AD5">
        <w:rPr>
          <w:rFonts w:cstheme="minorHAnsi"/>
        </w:rPr>
        <w:t>5</w:t>
      </w:r>
      <w:r w:rsidRPr="00C63AD5">
        <w:rPr>
          <w:rFonts w:cstheme="minorHAnsi"/>
        </w:rPr>
        <w:t xml:space="preserve">. Prekes priimti ir pasirašyti Prekių priėmimo–perdavimo aktą </w:t>
      </w:r>
      <w:r w:rsidR="003C3F39" w:rsidRPr="00C63AD5">
        <w:rPr>
          <w:rFonts w:cstheme="minorHAnsi"/>
        </w:rPr>
        <w:t xml:space="preserve">turinčio teisę </w:t>
      </w:r>
      <w:r w:rsidRPr="00C63AD5">
        <w:rPr>
          <w:rFonts w:cstheme="minorHAnsi"/>
        </w:rPr>
        <w:t xml:space="preserve">Pirkėjo įgalioto asmens kontaktiniai duomenys: </w:t>
      </w:r>
      <w:r w:rsidRPr="00C63AD5">
        <w:rPr>
          <w:rFonts w:cstheme="minorHAnsi"/>
          <w:i/>
        </w:rPr>
        <w:t xml:space="preserve">įgaliotų asmenų kontaktiniai duomenys nurodomi Specialiųjų sąlygų </w:t>
      </w:r>
      <w:r w:rsidR="00E03D28" w:rsidRPr="00C63AD5">
        <w:rPr>
          <w:rFonts w:cstheme="minorHAnsi"/>
          <w:i/>
        </w:rPr>
        <w:t>3</w:t>
      </w:r>
      <w:r w:rsidRPr="00C63AD5">
        <w:rPr>
          <w:rFonts w:cstheme="minorHAnsi"/>
          <w:i/>
        </w:rPr>
        <w:t xml:space="preserve"> priede „</w:t>
      </w:r>
      <w:r w:rsidR="00E03D28" w:rsidRPr="00C63AD5">
        <w:rPr>
          <w:rFonts w:eastAsia="Calibri" w:cstheme="minorHAnsi"/>
        </w:rPr>
        <w:t>Kontaktiniai adresai pranešimams siųsti ir asmenys, atsakingi už sutarties vykdymą</w:t>
      </w:r>
      <w:r w:rsidRPr="00C63AD5">
        <w:rPr>
          <w:rFonts w:cstheme="minorHAnsi"/>
          <w:i/>
        </w:rPr>
        <w:t>“</w:t>
      </w:r>
      <w:r w:rsidRPr="00C63AD5">
        <w:rPr>
          <w:rFonts w:cstheme="minorHAnsi"/>
        </w:rPr>
        <w:t xml:space="preserve">. Apie Pirkėjo įgalioto </w:t>
      </w:r>
      <w:r w:rsidRPr="00C63AD5">
        <w:rPr>
          <w:rFonts w:cstheme="minorHAnsi"/>
        </w:rPr>
        <w:lastRenderedPageBreak/>
        <w:t>asmens pasikeitimą Pirkėjas informuoja Tiekėją Specialiosiose sąlygose nurodytu Tiekėjo elektroniniu paštu ir atskiras Sutarties pakeitimas ar atskiras įgaliojimų įforminimas dėl šios priežasties nebus atliekamas.</w:t>
      </w:r>
    </w:p>
    <w:p w14:paraId="6744278A" w14:textId="75F7D853" w:rsidR="00726728" w:rsidRPr="00C63AD5" w:rsidRDefault="00726728" w:rsidP="00D821C4">
      <w:pPr>
        <w:pStyle w:val="ListParagraph"/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cstheme="minorHAnsi"/>
          <w:i/>
          <w:color w:val="FF0000"/>
        </w:rPr>
      </w:pPr>
      <w:r w:rsidRPr="00C63AD5">
        <w:rPr>
          <w:rFonts w:eastAsia="Calibri" w:cstheme="minorHAnsi"/>
        </w:rPr>
        <w:t>3.</w:t>
      </w:r>
      <w:r w:rsidR="00EB41B6" w:rsidRPr="00C63AD5">
        <w:rPr>
          <w:rFonts w:eastAsia="Calibri" w:cstheme="minorHAnsi"/>
        </w:rPr>
        <w:t>6</w:t>
      </w:r>
      <w:r w:rsidRPr="00C63AD5">
        <w:rPr>
          <w:rFonts w:eastAsia="Calibri" w:cstheme="minorHAnsi"/>
        </w:rPr>
        <w:t xml:space="preserve">. Pristatydamas Prekes Pirkėjui, Tiekėjas privalo pateikti Bendrosiose sąlygose (pridedamos 4 priede) nurodytus dokumentus bei </w:t>
      </w:r>
      <w:r w:rsidR="00EC2326" w:rsidRPr="00C63AD5">
        <w:rPr>
          <w:rFonts w:cstheme="minorHAnsi"/>
          <w:bCs/>
          <w:iCs/>
        </w:rPr>
        <w:t>prekių perdavimo-priėmimo aktą</w:t>
      </w:r>
      <w:r w:rsidR="008A03CF" w:rsidRPr="00C63AD5">
        <w:rPr>
          <w:rFonts w:cstheme="minorHAnsi"/>
          <w:bCs/>
          <w:iCs/>
        </w:rPr>
        <w:t xml:space="preserve">, </w:t>
      </w:r>
      <w:r w:rsidR="00FD1F45" w:rsidRPr="00C63AD5">
        <w:rPr>
          <w:rFonts w:cstheme="minorHAnsi"/>
          <w:bCs/>
          <w:iCs/>
        </w:rPr>
        <w:t xml:space="preserve">dokumentus ir specialias technines ir programines priemones, jei tokių reikia ir jos nebuvo pateiktos anksčiau Prekių aktyvavimui ir veikimo tikrinimui, </w:t>
      </w:r>
      <w:r w:rsidR="00605052" w:rsidRPr="00C63AD5">
        <w:rPr>
          <w:rFonts w:cstheme="minorHAnsi"/>
          <w:bCs/>
          <w:iCs/>
        </w:rPr>
        <w:t>visų pristatomų Prekių sąrašą</w:t>
      </w:r>
      <w:r w:rsidRPr="00C63AD5">
        <w:rPr>
          <w:rFonts w:cstheme="minorHAnsi"/>
          <w:i/>
        </w:rPr>
        <w:t xml:space="preserve">. </w:t>
      </w:r>
    </w:p>
    <w:p w14:paraId="0FBCA625" w14:textId="4032D540" w:rsidR="00726728" w:rsidRDefault="00726728" w:rsidP="00D821C4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outlineLvl w:val="1"/>
        <w:rPr>
          <w:rFonts w:cstheme="minorHAnsi"/>
          <w:i/>
        </w:rPr>
      </w:pPr>
      <w:r w:rsidRPr="00C63AD5">
        <w:rPr>
          <w:rFonts w:cstheme="minorHAnsi"/>
        </w:rPr>
        <w:t>3.</w:t>
      </w:r>
      <w:r w:rsidR="00EB41B6" w:rsidRPr="00C63AD5">
        <w:rPr>
          <w:rFonts w:cstheme="minorHAnsi"/>
        </w:rPr>
        <w:t>7</w:t>
      </w:r>
      <w:r w:rsidRPr="00C63AD5">
        <w:rPr>
          <w:rFonts w:cstheme="minorHAnsi"/>
        </w:rPr>
        <w:t>. Prekių iškrovimas vykdomas</w:t>
      </w:r>
      <w:r w:rsidRPr="00C63AD5">
        <w:rPr>
          <w:rFonts w:cstheme="minorHAnsi"/>
          <w:i/>
        </w:rPr>
        <w:t xml:space="preserve"> </w:t>
      </w:r>
      <w:r w:rsidRPr="00C63AD5">
        <w:rPr>
          <w:rStyle w:val="Laukeliai"/>
          <w:rFonts w:asciiTheme="minorHAnsi" w:hAnsiTheme="minorHAnsi" w:cstheme="minorHAnsi"/>
          <w:sz w:val="22"/>
        </w:rPr>
        <w:t>T</w:t>
      </w:r>
      <w:r w:rsidRPr="00C63AD5">
        <w:rPr>
          <w:rFonts w:cstheme="minorHAnsi"/>
        </w:rPr>
        <w:t xml:space="preserve">iekėjo </w:t>
      </w:r>
      <w:r w:rsidRPr="00C63AD5">
        <w:rPr>
          <w:rStyle w:val="Laukeliai"/>
          <w:rFonts w:asciiTheme="minorHAnsi" w:eastAsia="Times New Roman" w:hAnsiTheme="minorHAnsi" w:cstheme="minorHAnsi"/>
          <w:sz w:val="22"/>
        </w:rPr>
        <w:t>jėgomis ir sąskaita</w:t>
      </w:r>
      <w:r w:rsidRPr="00C63AD5">
        <w:rPr>
          <w:rFonts w:cstheme="minorHAnsi"/>
          <w:i/>
        </w:rPr>
        <w:t xml:space="preserve">. </w:t>
      </w:r>
    </w:p>
    <w:p w14:paraId="6E952C27" w14:textId="40CC7752" w:rsidR="00F94B95" w:rsidRPr="00FA2E3D" w:rsidRDefault="00F94B95" w:rsidP="00C66356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outlineLvl w:val="1"/>
        <w:rPr>
          <w:color w:val="FF0000"/>
        </w:rPr>
      </w:pPr>
      <w:r w:rsidRPr="00FA2E3D">
        <w:rPr>
          <w:rFonts w:cstheme="minorHAnsi"/>
          <w:iCs/>
          <w:color w:val="FF0000"/>
        </w:rPr>
        <w:t xml:space="preserve">3.8. </w:t>
      </w:r>
      <w:r w:rsidR="0047391C" w:rsidRPr="00FA2E3D">
        <w:rPr>
          <w:color w:val="FF0000"/>
        </w:rPr>
        <w:t xml:space="preserve">Jeigu Tiekėjas dėl objektyvių priežasčių negali pašalinti </w:t>
      </w:r>
      <w:r w:rsidR="005B76FA">
        <w:rPr>
          <w:color w:val="FF0000"/>
        </w:rPr>
        <w:t>Prekių</w:t>
      </w:r>
      <w:r w:rsidR="005B76FA" w:rsidRPr="00FA2E3D">
        <w:rPr>
          <w:color w:val="FF0000"/>
        </w:rPr>
        <w:t xml:space="preserve"> </w:t>
      </w:r>
      <w:r w:rsidR="0047391C" w:rsidRPr="00FA2E3D">
        <w:rPr>
          <w:color w:val="FF0000"/>
        </w:rPr>
        <w:t xml:space="preserve">gedimo ar trūkumo per </w:t>
      </w:r>
      <w:r w:rsidR="00F006F3">
        <w:rPr>
          <w:color w:val="FF0000"/>
        </w:rPr>
        <w:t>3.1.</w:t>
      </w:r>
      <w:r w:rsidR="00F006F3" w:rsidRPr="00FA2E3D">
        <w:rPr>
          <w:color w:val="FF0000"/>
        </w:rPr>
        <w:t xml:space="preserve"> </w:t>
      </w:r>
      <w:r w:rsidR="0047391C" w:rsidRPr="00FA2E3D">
        <w:rPr>
          <w:color w:val="FF0000"/>
        </w:rPr>
        <w:t xml:space="preserve">Sutarties punkte nurodytą terminą, Tiekėjas iki termino pabaigos apie tai informuoja Pirkėją, nurodydamas priežastis, dėl kurių negali pašalinti </w:t>
      </w:r>
      <w:r w:rsidR="00513B2D">
        <w:rPr>
          <w:color w:val="FF0000"/>
        </w:rPr>
        <w:t>Prekių</w:t>
      </w:r>
      <w:r w:rsidR="0047391C" w:rsidRPr="00FA2E3D">
        <w:rPr>
          <w:color w:val="FF0000"/>
        </w:rPr>
        <w:t xml:space="preserve"> gedimo ar trūkumo per </w:t>
      </w:r>
      <w:r w:rsidR="00F006F3">
        <w:rPr>
          <w:color w:val="FF0000"/>
        </w:rPr>
        <w:t>3.1.</w:t>
      </w:r>
      <w:r w:rsidR="00F006F3" w:rsidRPr="00FA2E3D">
        <w:rPr>
          <w:color w:val="FF0000"/>
        </w:rPr>
        <w:t xml:space="preserve"> </w:t>
      </w:r>
      <w:r w:rsidR="0047391C" w:rsidRPr="00FA2E3D">
        <w:rPr>
          <w:color w:val="FF0000"/>
        </w:rPr>
        <w:t xml:space="preserve">Sutarties punkte nurodytą terminą, ir nurodo naują protingą terminą, per kurį </w:t>
      </w:r>
      <w:r w:rsidR="007977B8">
        <w:rPr>
          <w:color w:val="FF0000"/>
        </w:rPr>
        <w:t>Prekių</w:t>
      </w:r>
      <w:r w:rsidR="0047391C" w:rsidRPr="00FA2E3D">
        <w:rPr>
          <w:color w:val="FF0000"/>
        </w:rPr>
        <w:t xml:space="preserve"> gedimą ar trūkumą pašalins. Tiekėjas neįsipareigoja, esant </w:t>
      </w:r>
      <w:r w:rsidR="007977B8">
        <w:rPr>
          <w:color w:val="FF0000"/>
        </w:rPr>
        <w:t>Prekių</w:t>
      </w:r>
      <w:r w:rsidR="0047391C" w:rsidRPr="00FA2E3D">
        <w:rPr>
          <w:color w:val="FF0000"/>
        </w:rPr>
        <w:t xml:space="preserve"> gedimui ar trūkumui, laikinai pakeisti išnuomotos </w:t>
      </w:r>
      <w:r w:rsidR="007977B8">
        <w:rPr>
          <w:color w:val="FF0000"/>
        </w:rPr>
        <w:t>Prekių</w:t>
      </w:r>
      <w:r w:rsidR="0047391C" w:rsidRPr="00FA2E3D">
        <w:rPr>
          <w:color w:val="FF0000"/>
        </w:rPr>
        <w:t xml:space="preserve"> kita pakaitine įranga. Tiekėjui laikinai pakeitus </w:t>
      </w:r>
      <w:r w:rsidR="007977B8">
        <w:rPr>
          <w:color w:val="FF0000"/>
        </w:rPr>
        <w:t>Prekių</w:t>
      </w:r>
      <w:r w:rsidR="0047391C" w:rsidRPr="00FA2E3D">
        <w:rPr>
          <w:color w:val="FF0000"/>
        </w:rPr>
        <w:t xml:space="preserve"> kita pakaitine įranga, Nuomos mokestis už pakaitinę įrangą skaičiuojamas kaip už </w:t>
      </w:r>
      <w:r w:rsidR="007977B8">
        <w:rPr>
          <w:color w:val="FF0000"/>
        </w:rPr>
        <w:t>Prekių</w:t>
      </w:r>
      <w:r w:rsidR="0047391C" w:rsidRPr="00FA2E3D">
        <w:rPr>
          <w:color w:val="FF0000"/>
        </w:rPr>
        <w:t xml:space="preserve"> nuo šios įrangos sumontavimo momento.</w:t>
      </w:r>
    </w:p>
    <w:p w14:paraId="5876A8F4" w14:textId="6D610DAC" w:rsidR="00726728" w:rsidRPr="00C63AD5" w:rsidRDefault="0047391C" w:rsidP="000075D6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outlineLvl w:val="1"/>
        <w:rPr>
          <w:rFonts w:cstheme="minorHAnsi"/>
          <w:i/>
          <w:color w:val="FF0000"/>
        </w:rPr>
      </w:pPr>
      <w:r w:rsidRPr="00FA2E3D">
        <w:rPr>
          <w:color w:val="FF0000"/>
        </w:rPr>
        <w:t xml:space="preserve">3.9. </w:t>
      </w:r>
      <w:r w:rsidR="007977B8">
        <w:rPr>
          <w:color w:val="FF0000"/>
        </w:rPr>
        <w:t>Prekių</w:t>
      </w:r>
      <w:r w:rsidR="00FA2E3D" w:rsidRPr="00FA2E3D">
        <w:rPr>
          <w:color w:val="FF0000"/>
        </w:rPr>
        <w:t xml:space="preserve"> praradimo ar sunaikinimo atveju Tiekėjas įsipareigoja vietoje prarastos ar sunaikintos </w:t>
      </w:r>
      <w:r w:rsidR="007977B8">
        <w:rPr>
          <w:color w:val="FF0000"/>
        </w:rPr>
        <w:t>Prekių</w:t>
      </w:r>
      <w:r w:rsidR="00FA2E3D" w:rsidRPr="00FA2E3D">
        <w:rPr>
          <w:color w:val="FF0000"/>
        </w:rPr>
        <w:t xml:space="preserve"> įrengti naują </w:t>
      </w:r>
      <w:r w:rsidR="007977B8">
        <w:rPr>
          <w:color w:val="FF0000"/>
        </w:rPr>
        <w:t>Prekių</w:t>
      </w:r>
      <w:r w:rsidR="00FA2E3D" w:rsidRPr="00FA2E3D">
        <w:rPr>
          <w:color w:val="FF0000"/>
        </w:rPr>
        <w:t xml:space="preserve"> ne vėliau kaip per 14 (keturiolika) darbo dienų nuo pranešimo apie prarastą ar sunaikintą </w:t>
      </w:r>
      <w:r w:rsidR="007977B8">
        <w:rPr>
          <w:color w:val="FF0000"/>
        </w:rPr>
        <w:t>Prekių</w:t>
      </w:r>
      <w:r w:rsidR="007977B8" w:rsidRPr="00FA2E3D" w:rsidDel="007977B8">
        <w:rPr>
          <w:color w:val="FF0000"/>
        </w:rPr>
        <w:t xml:space="preserve"> </w:t>
      </w:r>
      <w:r w:rsidR="00FA2E3D" w:rsidRPr="00FA2E3D">
        <w:rPr>
          <w:color w:val="FF0000"/>
        </w:rPr>
        <w:t xml:space="preserve">gavimo dienos. Jeigu Tiekėjas dėl objektyvių priežasčių negali įrengti naujos </w:t>
      </w:r>
      <w:r w:rsidR="007977B8">
        <w:rPr>
          <w:color w:val="FF0000"/>
        </w:rPr>
        <w:t>Prekių</w:t>
      </w:r>
      <w:r w:rsidR="00FA2E3D" w:rsidRPr="00FA2E3D">
        <w:rPr>
          <w:color w:val="FF0000"/>
        </w:rPr>
        <w:t xml:space="preserve"> per šiame Sutarties punkte nurodytą terminą, Tiekėjas iki termino pabaigos apie tai informuoja Pirkėją, nurodydamas priežastis, dėl kurių negali įrengti naujos </w:t>
      </w:r>
      <w:r w:rsidR="007977B8">
        <w:rPr>
          <w:color w:val="FF0000"/>
        </w:rPr>
        <w:t>Prekių</w:t>
      </w:r>
      <w:r w:rsidR="00FA2E3D" w:rsidRPr="00FA2E3D">
        <w:rPr>
          <w:color w:val="FF0000"/>
        </w:rPr>
        <w:t xml:space="preserve"> per šiame Sutarties punkte nurodytą terminą, ir nurodo naują terminą, per kurį įrengs naują </w:t>
      </w:r>
      <w:r w:rsidR="007977B8">
        <w:rPr>
          <w:color w:val="FF0000"/>
        </w:rPr>
        <w:t>Prekių</w:t>
      </w:r>
      <w:r w:rsidR="00FA2E3D" w:rsidRPr="00FA2E3D">
        <w:rPr>
          <w:color w:val="FF0000"/>
        </w:rPr>
        <w:t>.</w:t>
      </w:r>
    </w:p>
    <w:p w14:paraId="5B3C8450" w14:textId="77777777" w:rsidR="00726728" w:rsidRPr="00C63AD5" w:rsidRDefault="00726728" w:rsidP="00D821C4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outlineLvl w:val="1"/>
        <w:rPr>
          <w:rFonts w:cstheme="minorHAnsi"/>
          <w:i/>
          <w:color w:val="FF0000"/>
        </w:rPr>
      </w:pPr>
    </w:p>
    <w:p w14:paraId="3BACCB94" w14:textId="77777777" w:rsidR="00726728" w:rsidRPr="00C63AD5" w:rsidRDefault="00726728" w:rsidP="00D821C4">
      <w:pPr>
        <w:tabs>
          <w:tab w:val="left" w:pos="993"/>
        </w:tabs>
        <w:spacing w:after="0" w:line="240" w:lineRule="auto"/>
        <w:ind w:firstLine="567"/>
        <w:jc w:val="center"/>
        <w:rPr>
          <w:rFonts w:eastAsia="Calibri" w:cstheme="minorHAnsi"/>
          <w:b/>
        </w:rPr>
      </w:pPr>
      <w:r w:rsidRPr="00C63AD5">
        <w:rPr>
          <w:rFonts w:eastAsia="Calibri" w:cstheme="minorHAnsi"/>
          <w:b/>
        </w:rPr>
        <w:t>4. PREKIŲ KOKYBĖS GARANTIJA</w:t>
      </w:r>
    </w:p>
    <w:p w14:paraId="081F2044" w14:textId="1915DE53" w:rsidR="00726728" w:rsidRPr="00C63AD5" w:rsidRDefault="00726728" w:rsidP="00D821C4">
      <w:pPr>
        <w:shd w:val="clear" w:color="auto" w:fill="FFFFFF"/>
        <w:tabs>
          <w:tab w:val="left" w:pos="394"/>
          <w:tab w:val="left" w:pos="720"/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  <w:i/>
        </w:rPr>
      </w:pPr>
      <w:r w:rsidRPr="00C63AD5">
        <w:rPr>
          <w:rFonts w:eastAsia="Calibri" w:cstheme="minorHAnsi"/>
        </w:rPr>
        <w:t xml:space="preserve">4.1. </w:t>
      </w:r>
      <w:r w:rsidRPr="00C63AD5">
        <w:rPr>
          <w:rFonts w:cstheme="minorHAnsi"/>
        </w:rPr>
        <w:t>Prekių</w:t>
      </w:r>
      <w:r w:rsidR="003B4F82" w:rsidRPr="00C63AD5">
        <w:rPr>
          <w:rFonts w:cstheme="minorHAnsi"/>
        </w:rPr>
        <w:t>/Paslaugų</w:t>
      </w:r>
      <w:r w:rsidRPr="00C63AD5">
        <w:rPr>
          <w:rFonts w:cstheme="minorHAnsi"/>
        </w:rPr>
        <w:t xml:space="preserve"> kokybės garantijos terminas </w:t>
      </w:r>
      <w:r w:rsidRPr="00C63AD5">
        <w:rPr>
          <w:rFonts w:eastAsia="Calibri" w:cstheme="minorHAnsi"/>
        </w:rPr>
        <w:t xml:space="preserve">– </w:t>
      </w:r>
      <w:r w:rsidR="00596FAF" w:rsidRPr="00C63AD5">
        <w:rPr>
          <w:rFonts w:eastAsia="Calibri" w:cstheme="minorHAnsi"/>
        </w:rPr>
        <w:t>Tiekėjas už Prekių</w:t>
      </w:r>
      <w:r w:rsidR="003B4F82" w:rsidRPr="00C63AD5">
        <w:rPr>
          <w:rFonts w:eastAsia="Calibri" w:cstheme="minorHAnsi"/>
        </w:rPr>
        <w:t>/Paslaugų</w:t>
      </w:r>
      <w:r w:rsidR="00596FAF" w:rsidRPr="00C63AD5">
        <w:rPr>
          <w:rFonts w:eastAsia="Calibri" w:cstheme="minorHAnsi"/>
        </w:rPr>
        <w:t xml:space="preserve"> kokybę atsako </w:t>
      </w:r>
      <w:r w:rsidR="007B0D93" w:rsidRPr="00C63AD5">
        <w:rPr>
          <w:rFonts w:cstheme="minorHAnsi"/>
        </w:rPr>
        <w:t>visą Sutarties galiojimo laikotarpį</w:t>
      </w:r>
      <w:r w:rsidR="00F45A76" w:rsidRPr="00C63AD5">
        <w:rPr>
          <w:rFonts w:cstheme="minorHAnsi"/>
        </w:rPr>
        <w:t xml:space="preserve"> ir įsipareigoja </w:t>
      </w:r>
      <w:r w:rsidR="00344A50" w:rsidRPr="00C63AD5">
        <w:rPr>
          <w:rFonts w:cstheme="minorHAnsi"/>
        </w:rPr>
        <w:t>šalinti Prekių</w:t>
      </w:r>
      <w:r w:rsidR="0097721F" w:rsidRPr="00C63AD5">
        <w:rPr>
          <w:rFonts w:cstheme="minorHAnsi"/>
        </w:rPr>
        <w:t>/Paslaugų</w:t>
      </w:r>
      <w:r w:rsidR="00344A50" w:rsidRPr="00C63AD5">
        <w:rPr>
          <w:rFonts w:cstheme="minorHAnsi"/>
        </w:rPr>
        <w:t xml:space="preserve"> trūkumus</w:t>
      </w:r>
      <w:r w:rsidR="0087589F" w:rsidRPr="00C63AD5">
        <w:rPr>
          <w:rFonts w:cstheme="minorHAnsi"/>
        </w:rPr>
        <w:t xml:space="preserve"> Sutarties Specialiosios dalies</w:t>
      </w:r>
      <w:r w:rsidR="00344A50" w:rsidRPr="00C63AD5">
        <w:rPr>
          <w:rFonts w:cstheme="minorHAnsi"/>
        </w:rPr>
        <w:t xml:space="preserve"> 3 skyriuje pateiktais terminais.</w:t>
      </w:r>
      <w:r w:rsidR="00F45A76" w:rsidRPr="00C63AD5">
        <w:rPr>
          <w:rFonts w:cstheme="minorHAnsi"/>
        </w:rPr>
        <w:t xml:space="preserve"> </w:t>
      </w:r>
    </w:p>
    <w:p w14:paraId="2D257C17" w14:textId="0F217803" w:rsidR="00726728" w:rsidRPr="00C63AD5" w:rsidRDefault="00726728" w:rsidP="00D821C4">
      <w:pPr>
        <w:shd w:val="clear" w:color="auto" w:fill="FFFFFF"/>
        <w:tabs>
          <w:tab w:val="left" w:pos="394"/>
          <w:tab w:val="left" w:pos="720"/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  <w:r w:rsidRPr="00C63AD5">
        <w:rPr>
          <w:rFonts w:eastAsia="Calibri" w:cstheme="minorHAnsi"/>
        </w:rPr>
        <w:t>4.2.</w:t>
      </w:r>
      <w:r w:rsidR="00FA3965" w:rsidRPr="00C63AD5">
        <w:rPr>
          <w:rFonts w:eastAsia="Calibri" w:cstheme="minorHAnsi"/>
        </w:rPr>
        <w:t xml:space="preserve"> </w:t>
      </w:r>
      <w:r w:rsidRPr="00C63AD5">
        <w:rPr>
          <w:rFonts w:eastAsia="Calibri" w:cstheme="minorHAnsi"/>
        </w:rPr>
        <w:t>Prekių kokybės garantijos taikymo tvarka nustatyta Bendrosiose sąlygose.</w:t>
      </w:r>
    </w:p>
    <w:p w14:paraId="1216385A" w14:textId="77777777" w:rsidR="00726728" w:rsidRPr="00C63AD5" w:rsidRDefault="00726728" w:rsidP="00D821C4">
      <w:pPr>
        <w:shd w:val="clear" w:color="auto" w:fill="FFFFFF"/>
        <w:tabs>
          <w:tab w:val="left" w:pos="394"/>
          <w:tab w:val="left" w:pos="720"/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797C9ECC" w14:textId="77777777" w:rsidR="00726728" w:rsidRPr="00C63AD5" w:rsidRDefault="00726728" w:rsidP="00D821C4">
      <w:pPr>
        <w:tabs>
          <w:tab w:val="left" w:pos="993"/>
        </w:tabs>
        <w:spacing w:after="0" w:line="240" w:lineRule="auto"/>
        <w:ind w:firstLine="567"/>
        <w:jc w:val="center"/>
        <w:rPr>
          <w:rFonts w:eastAsia="Calibri" w:cstheme="minorHAnsi"/>
          <w:b/>
        </w:rPr>
      </w:pPr>
      <w:r w:rsidRPr="00C63AD5">
        <w:rPr>
          <w:rFonts w:eastAsia="Calibri" w:cstheme="minorHAnsi"/>
          <w:b/>
        </w:rPr>
        <w:t>5. ŠALIŲ ATSAKOMYBĖ</w:t>
      </w:r>
    </w:p>
    <w:p w14:paraId="6C31437B" w14:textId="3F83360E" w:rsidR="00726728" w:rsidRPr="00C63AD5" w:rsidRDefault="00726728" w:rsidP="00D821C4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  <w:i/>
        </w:rPr>
      </w:pPr>
      <w:r w:rsidRPr="00C63AD5">
        <w:rPr>
          <w:rFonts w:eastAsia="Calibri" w:cstheme="minorHAnsi"/>
        </w:rPr>
        <w:t>5.1. Jeigu Tiekėjas vėluoja patiekti, pakeisti Prekes</w:t>
      </w:r>
      <w:r w:rsidR="00FE596F" w:rsidRPr="00C63AD5">
        <w:rPr>
          <w:rFonts w:eastAsia="Calibri" w:cstheme="minorHAnsi"/>
        </w:rPr>
        <w:t>/suteikti Paslaugas</w:t>
      </w:r>
      <w:r w:rsidRPr="00C63AD5">
        <w:rPr>
          <w:rFonts w:eastAsia="Calibri" w:cstheme="minorHAnsi"/>
        </w:rPr>
        <w:t xml:space="preserve"> ar ištaisyti jų trūkumus, Pirkėjas nuo kitos dienos Tiekėjui skaičiuoja 0,1 (vienos dešimtosios) procento dydžio delspinigius už kiekvieną uždelstą kalendorinę dieną nuo laiku nepatiektų, nepakeistų ar Prekių</w:t>
      </w:r>
      <w:r w:rsidR="00F85F4B" w:rsidRPr="00C63AD5">
        <w:rPr>
          <w:rFonts w:eastAsia="Calibri" w:cstheme="minorHAnsi"/>
        </w:rPr>
        <w:t>/Paslaugų</w:t>
      </w:r>
      <w:r w:rsidRPr="00C63AD5">
        <w:rPr>
          <w:rFonts w:eastAsia="Calibri" w:cstheme="minorHAnsi"/>
        </w:rPr>
        <w:t xml:space="preserve"> su trūkumais kainos, </w:t>
      </w:r>
      <w:r w:rsidR="00877A89" w:rsidRPr="00C63AD5">
        <w:rPr>
          <w:rFonts w:eastAsia="Calibri" w:cstheme="minorHAnsi"/>
        </w:rPr>
        <w:t>ne</w:t>
      </w:r>
      <w:r w:rsidRPr="00C63AD5">
        <w:rPr>
          <w:rFonts w:eastAsia="Calibri" w:cstheme="minorHAnsi"/>
        </w:rPr>
        <w:t xml:space="preserve">įskaitant PVM, maksimalią delspinigių skaičiavimo ribą nustatant </w:t>
      </w:r>
      <w:r w:rsidR="00321D91" w:rsidRPr="00C63AD5">
        <w:rPr>
          <w:rFonts w:eastAsia="Calibri" w:cstheme="minorHAnsi"/>
        </w:rPr>
        <w:t>2</w:t>
      </w:r>
      <w:r w:rsidRPr="00C63AD5">
        <w:rPr>
          <w:rFonts w:eastAsia="Calibri" w:cstheme="minorHAnsi"/>
        </w:rPr>
        <w:t>0 (</w:t>
      </w:r>
      <w:r w:rsidR="004D5590" w:rsidRPr="00C63AD5">
        <w:rPr>
          <w:rFonts w:eastAsia="Calibri" w:cstheme="minorHAnsi"/>
        </w:rPr>
        <w:t>d</w:t>
      </w:r>
      <w:r w:rsidR="00321D91" w:rsidRPr="00C63AD5">
        <w:rPr>
          <w:rFonts w:eastAsia="Calibri" w:cstheme="minorHAnsi"/>
        </w:rPr>
        <w:t>vi</w:t>
      </w:r>
      <w:r w:rsidRPr="00C63AD5">
        <w:rPr>
          <w:rFonts w:eastAsia="Calibri" w:cstheme="minorHAnsi"/>
        </w:rPr>
        <w:t>dešimt) procentų, skaičiuojamų nuo</w:t>
      </w:r>
      <w:r w:rsidRPr="00C63AD5">
        <w:rPr>
          <w:rFonts w:eastAsia="Calibri" w:cstheme="minorHAnsi"/>
          <w:i/>
        </w:rPr>
        <w:t xml:space="preserve"> </w:t>
      </w:r>
      <w:r w:rsidRPr="00C63AD5">
        <w:rPr>
          <w:rFonts w:eastAsia="Calibri" w:cstheme="minorHAnsi"/>
        </w:rPr>
        <w:t xml:space="preserve">Sutarties maksimalios kainos, </w:t>
      </w:r>
      <w:r w:rsidR="0045035F" w:rsidRPr="00C63AD5">
        <w:rPr>
          <w:rFonts w:eastAsia="Calibri" w:cstheme="minorHAnsi"/>
        </w:rPr>
        <w:t>ne</w:t>
      </w:r>
      <w:r w:rsidRPr="00C63AD5">
        <w:rPr>
          <w:rFonts w:eastAsia="Calibri" w:cstheme="minorHAnsi"/>
        </w:rPr>
        <w:t>įskaitant PVM.</w:t>
      </w:r>
    </w:p>
    <w:p w14:paraId="4E2866E9" w14:textId="12050474" w:rsidR="00726728" w:rsidRPr="00C63AD5" w:rsidRDefault="00726728" w:rsidP="00D821C4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  <w:r w:rsidRPr="00C63AD5">
        <w:rPr>
          <w:rFonts w:eastAsia="Calibri" w:cstheme="minorHAnsi"/>
        </w:rPr>
        <w:t>5.2. Jei Pirkėjas uždelsia atsiskaityti už tinkamai Tiekėjo patiektas ir perduotas kokybiškas Prekes</w:t>
      </w:r>
      <w:r w:rsidR="0045033C" w:rsidRPr="00C63AD5">
        <w:rPr>
          <w:rFonts w:eastAsia="Calibri" w:cstheme="minorHAnsi"/>
        </w:rPr>
        <w:t>/suteiktas Paslaugas</w:t>
      </w:r>
      <w:r w:rsidRPr="00C63AD5">
        <w:rPr>
          <w:rFonts w:eastAsia="Calibri" w:cstheme="minorHAnsi"/>
        </w:rPr>
        <w:t xml:space="preserve"> per Sutartyje nurodytą terminą, Tiekėjas nuo kitos dienos skaičiuoja Pirkėjui 0,1 (vienos dešimtosios) procento dydžio delspinigius nuo neapmokėtos sumos, </w:t>
      </w:r>
      <w:r w:rsidR="00CE5FF5" w:rsidRPr="00C63AD5">
        <w:rPr>
          <w:rFonts w:eastAsia="Calibri" w:cstheme="minorHAnsi"/>
        </w:rPr>
        <w:t>ne</w:t>
      </w:r>
      <w:r w:rsidRPr="00C63AD5">
        <w:rPr>
          <w:rFonts w:eastAsia="Calibri" w:cstheme="minorHAnsi"/>
        </w:rPr>
        <w:t xml:space="preserve">įskaitant PVM, maksimalią delspinigių skaičiavimo ribą nustatant 20 (dvidešimt) procentų, skaičiuojamų nuo Sutarties maksimalios kainos, </w:t>
      </w:r>
      <w:r w:rsidR="00CE5FF5" w:rsidRPr="00C63AD5">
        <w:rPr>
          <w:rFonts w:eastAsia="Calibri" w:cstheme="minorHAnsi"/>
        </w:rPr>
        <w:t>ne</w:t>
      </w:r>
      <w:r w:rsidRPr="00C63AD5">
        <w:rPr>
          <w:rFonts w:eastAsia="Calibri" w:cstheme="minorHAnsi"/>
        </w:rPr>
        <w:t>įskaitant PVM.</w:t>
      </w:r>
    </w:p>
    <w:p w14:paraId="4B17721A" w14:textId="77777777" w:rsidR="00F42DFD" w:rsidRPr="00C63AD5" w:rsidRDefault="00F42DFD" w:rsidP="00D821C4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  <w:b/>
        </w:rPr>
      </w:pPr>
    </w:p>
    <w:p w14:paraId="39F09795" w14:textId="77777777" w:rsidR="00726728" w:rsidRPr="00C63AD5" w:rsidRDefault="00726728" w:rsidP="00D821C4">
      <w:pPr>
        <w:tabs>
          <w:tab w:val="left" w:pos="993"/>
        </w:tabs>
        <w:spacing w:after="0" w:line="240" w:lineRule="auto"/>
        <w:ind w:firstLine="567"/>
        <w:jc w:val="center"/>
        <w:rPr>
          <w:rFonts w:eastAsia="Calibri" w:cstheme="minorHAnsi"/>
          <w:i/>
        </w:rPr>
      </w:pPr>
      <w:r w:rsidRPr="00C63AD5">
        <w:rPr>
          <w:rFonts w:eastAsia="Calibri" w:cstheme="minorHAnsi"/>
          <w:b/>
        </w:rPr>
        <w:t xml:space="preserve">6. SUTARTIES ĮVYKDYMO UŽTIKRINIMAS </w:t>
      </w:r>
    </w:p>
    <w:p w14:paraId="6DE1168E" w14:textId="77777777" w:rsidR="00473957" w:rsidRPr="00C63AD5" w:rsidRDefault="00473957" w:rsidP="00473957">
      <w:pPr>
        <w:tabs>
          <w:tab w:val="left" w:pos="709"/>
        </w:tabs>
        <w:spacing w:after="0" w:line="240" w:lineRule="auto"/>
        <w:ind w:firstLine="360"/>
        <w:jc w:val="both"/>
        <w:rPr>
          <w:rFonts w:cstheme="minorHAnsi"/>
          <w:i/>
        </w:rPr>
      </w:pPr>
      <w:r w:rsidRPr="00C63AD5">
        <w:rPr>
          <w:rFonts w:cstheme="minorHAnsi"/>
        </w:rPr>
        <w:t>6.1. Sutarties įvykdymas užtikrinamas vienu iš Sutarties Bendrosiose sąlygose nurodytų prievolių įvykdymo užtikrinimo būdų – netesybomis ir nuostolių atlyginimu.</w:t>
      </w:r>
    </w:p>
    <w:p w14:paraId="6F2B4A82" w14:textId="77777777" w:rsidR="00473957" w:rsidRPr="00C63AD5" w:rsidRDefault="00473957" w:rsidP="00473957">
      <w:pPr>
        <w:tabs>
          <w:tab w:val="left" w:pos="709"/>
        </w:tabs>
        <w:spacing w:after="0" w:line="240" w:lineRule="auto"/>
        <w:ind w:firstLine="360"/>
        <w:jc w:val="both"/>
        <w:rPr>
          <w:rFonts w:eastAsia="Calibri" w:cstheme="minorHAnsi"/>
          <w:iCs/>
        </w:rPr>
      </w:pPr>
      <w:r w:rsidRPr="00C63AD5">
        <w:rPr>
          <w:rFonts w:cstheme="minorHAnsi"/>
          <w:bCs/>
        </w:rPr>
        <w:t xml:space="preserve">6.2. </w:t>
      </w:r>
      <w:r w:rsidRPr="00C63AD5">
        <w:rPr>
          <w:rFonts w:eastAsia="Calibri" w:cstheme="minorHAnsi"/>
          <w:iCs/>
        </w:rPr>
        <w:t>Sutarties įvykdymo užtikrinimo būdai ir taikymo tvarka nustatyta Sutarties Bendrosiose sąlygose.</w:t>
      </w:r>
    </w:p>
    <w:p w14:paraId="3885E9E2" w14:textId="77777777" w:rsidR="00726728" w:rsidRPr="00C63AD5" w:rsidRDefault="00726728" w:rsidP="00D821C4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  <w:b/>
        </w:rPr>
      </w:pPr>
    </w:p>
    <w:p w14:paraId="046A541A" w14:textId="77777777" w:rsidR="00726728" w:rsidRPr="00C63AD5" w:rsidRDefault="00726728" w:rsidP="00D821C4">
      <w:pPr>
        <w:tabs>
          <w:tab w:val="left" w:pos="993"/>
        </w:tabs>
        <w:spacing w:after="0" w:line="240" w:lineRule="auto"/>
        <w:ind w:firstLine="567"/>
        <w:jc w:val="center"/>
        <w:rPr>
          <w:rFonts w:eastAsia="Calibri" w:cstheme="minorHAnsi"/>
          <w:i/>
          <w:color w:val="FF0000"/>
        </w:rPr>
      </w:pPr>
      <w:r w:rsidRPr="00C63AD5">
        <w:rPr>
          <w:rFonts w:eastAsia="Calibri" w:cstheme="minorHAnsi"/>
          <w:b/>
        </w:rPr>
        <w:t xml:space="preserve">7. SUTARTIES GALIOJIMO TERMINAS </w:t>
      </w:r>
    </w:p>
    <w:p w14:paraId="66535C74" w14:textId="1A74EA70" w:rsidR="00726728" w:rsidRPr="00C63AD5" w:rsidRDefault="00726728" w:rsidP="00D821C4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  <w:r w:rsidRPr="00C63AD5">
        <w:rPr>
          <w:rFonts w:eastAsia="Calibri" w:cstheme="minorHAnsi"/>
        </w:rPr>
        <w:t>7.1. Sutartis laikoma sudaryta ir įsigalioja ją pasirašius įgaliotiems Šalių atstovams</w:t>
      </w:r>
      <w:r w:rsidR="00434CDC">
        <w:rPr>
          <w:rFonts w:eastAsia="Calibri" w:cstheme="minorHAnsi"/>
        </w:rPr>
        <w:t>.</w:t>
      </w:r>
    </w:p>
    <w:p w14:paraId="22AAA9C2" w14:textId="77777777" w:rsidR="00726728" w:rsidRPr="00C63AD5" w:rsidRDefault="00726728" w:rsidP="00D821C4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  <w:r w:rsidRPr="00C63AD5">
        <w:rPr>
          <w:rFonts w:eastAsia="Calibri" w:cstheme="minorHAnsi"/>
        </w:rPr>
        <w:t>7.2. Sutartis galioja iki visiško Sutartinių įsipareigojimų įvykdymo.</w:t>
      </w:r>
    </w:p>
    <w:p w14:paraId="083F4E9F" w14:textId="77777777" w:rsidR="00726728" w:rsidRPr="00C63AD5" w:rsidRDefault="00726728" w:rsidP="00D821C4">
      <w:pPr>
        <w:tabs>
          <w:tab w:val="left" w:pos="993"/>
        </w:tabs>
        <w:spacing w:after="0" w:line="240" w:lineRule="auto"/>
        <w:ind w:firstLine="567"/>
        <w:jc w:val="center"/>
        <w:rPr>
          <w:rFonts w:eastAsia="Calibri" w:cstheme="minorHAnsi"/>
          <w:b/>
        </w:rPr>
      </w:pPr>
      <w:bookmarkStart w:id="0" w:name="part_8f4dadbdf27c4882b72f57a56c9631ad"/>
      <w:bookmarkStart w:id="1" w:name="part_9fd9687904354f69bb532178a7959ebe"/>
      <w:bookmarkEnd w:id="0"/>
      <w:bookmarkEnd w:id="1"/>
    </w:p>
    <w:p w14:paraId="7FB7E6C0" w14:textId="77777777" w:rsidR="00726728" w:rsidRPr="00C63AD5" w:rsidRDefault="00726728" w:rsidP="00D821C4">
      <w:pPr>
        <w:tabs>
          <w:tab w:val="left" w:pos="993"/>
        </w:tabs>
        <w:spacing w:after="0" w:line="240" w:lineRule="auto"/>
        <w:ind w:firstLine="567"/>
        <w:jc w:val="center"/>
        <w:rPr>
          <w:rFonts w:eastAsia="Calibri" w:cstheme="minorHAnsi"/>
          <w:b/>
        </w:rPr>
      </w:pPr>
      <w:r w:rsidRPr="00C63AD5">
        <w:rPr>
          <w:rFonts w:eastAsia="Calibri" w:cstheme="minorHAnsi"/>
          <w:b/>
        </w:rPr>
        <w:t>8. KITOS NUOSTATOS</w:t>
      </w:r>
    </w:p>
    <w:p w14:paraId="65F2D7E0" w14:textId="29BF8D41" w:rsidR="002B7BF5" w:rsidRPr="00C63AD5" w:rsidRDefault="00FA3220" w:rsidP="00D821C4">
      <w:pPr>
        <w:pStyle w:val="BodyText1"/>
        <w:tabs>
          <w:tab w:val="left" w:pos="993"/>
        </w:tabs>
        <w:ind w:firstLine="567"/>
        <w:rPr>
          <w:rFonts w:asciiTheme="minorHAnsi" w:eastAsia="Calibri" w:hAnsiTheme="minorHAnsi" w:cstheme="minorHAnsi"/>
          <w:sz w:val="22"/>
          <w:szCs w:val="22"/>
          <w:lang w:val="lt-LT"/>
        </w:rPr>
      </w:pPr>
      <w:r w:rsidRPr="00C63AD5">
        <w:rPr>
          <w:rFonts w:asciiTheme="minorHAnsi" w:hAnsiTheme="minorHAnsi" w:cstheme="minorHAnsi"/>
          <w:i/>
          <w:iCs/>
          <w:sz w:val="22"/>
          <w:szCs w:val="22"/>
          <w:lang w:val="lt-LT"/>
        </w:rPr>
        <w:t>8.</w:t>
      </w:r>
      <w:r w:rsidR="00F859DB" w:rsidRPr="00C63AD5">
        <w:rPr>
          <w:rFonts w:asciiTheme="minorHAnsi" w:hAnsiTheme="minorHAnsi" w:cstheme="minorHAnsi"/>
          <w:i/>
          <w:iCs/>
          <w:sz w:val="22"/>
          <w:szCs w:val="22"/>
          <w:lang w:val="lt-LT"/>
        </w:rPr>
        <w:t>1</w:t>
      </w:r>
      <w:r w:rsidRPr="00C63AD5">
        <w:rPr>
          <w:rFonts w:asciiTheme="minorHAnsi" w:hAnsiTheme="minorHAnsi" w:cstheme="minorHAnsi"/>
          <w:i/>
          <w:iCs/>
          <w:sz w:val="22"/>
          <w:szCs w:val="22"/>
          <w:lang w:val="lt-LT"/>
        </w:rPr>
        <w:t xml:space="preserve">. </w:t>
      </w:r>
      <w:r w:rsidR="00D160D6" w:rsidRPr="00C63AD5">
        <w:rPr>
          <w:rFonts w:asciiTheme="minorHAnsi" w:eastAsia="Calibri" w:hAnsiTheme="minorHAnsi" w:cstheme="minorHAnsi"/>
          <w:sz w:val="22"/>
          <w:szCs w:val="22"/>
          <w:lang w:val="lt-LT"/>
        </w:rPr>
        <w:t xml:space="preserve">Sutarčiai taikomi </w:t>
      </w:r>
      <w:r w:rsidR="00F604E2" w:rsidRPr="00C63AD5">
        <w:rPr>
          <w:rFonts w:asciiTheme="minorHAnsi" w:eastAsia="Calibri" w:hAnsiTheme="minorHAnsi" w:cstheme="minorHAnsi"/>
          <w:sz w:val="22"/>
          <w:szCs w:val="22"/>
          <w:lang w:val="lt-LT"/>
        </w:rPr>
        <w:t>aplinkos apsaugos kriterijai:</w:t>
      </w:r>
    </w:p>
    <w:p w14:paraId="2E872E7E" w14:textId="72433AEC" w:rsidR="00F604E2" w:rsidRPr="00C63AD5" w:rsidRDefault="00F604E2" w:rsidP="00D821C4">
      <w:pPr>
        <w:pStyle w:val="BodyText1"/>
        <w:tabs>
          <w:tab w:val="left" w:pos="993"/>
        </w:tabs>
        <w:ind w:firstLine="567"/>
        <w:rPr>
          <w:rFonts w:asciiTheme="minorHAnsi" w:hAnsiTheme="minorHAnsi" w:cstheme="minorHAnsi"/>
          <w:i/>
          <w:iCs/>
          <w:sz w:val="22"/>
          <w:szCs w:val="22"/>
          <w:lang w:val="lt-LT"/>
        </w:rPr>
      </w:pPr>
      <w:r w:rsidRPr="00C63AD5">
        <w:rPr>
          <w:rFonts w:asciiTheme="minorHAnsi" w:eastAsia="Calibri" w:hAnsiTheme="minorHAnsi" w:cstheme="minorHAnsi"/>
          <w:sz w:val="22"/>
          <w:szCs w:val="22"/>
          <w:lang w:val="lt-LT"/>
        </w:rPr>
        <w:t xml:space="preserve">8.1.1. </w:t>
      </w:r>
      <w:r w:rsidR="000630A3" w:rsidRPr="00C63AD5">
        <w:rPr>
          <w:rFonts w:asciiTheme="minorHAnsi" w:eastAsia="Calibri" w:hAnsiTheme="minorHAnsi" w:cstheme="minorHAnsi"/>
          <w:sz w:val="22"/>
          <w:szCs w:val="22"/>
          <w:lang w:val="lt-LT"/>
        </w:rPr>
        <w:t>Tiekėjas privalo užtikrinti, kad Prekės Sutarties vykdymo metu bus pristatomos darbo dienomis ne piko valandomis, t. y. pristatymas nuo 10:00 val. iki 15:00 val. pirmadienį – penktadienį.</w:t>
      </w:r>
    </w:p>
    <w:p w14:paraId="51F8D2F5" w14:textId="3B5D6DC0" w:rsidR="00726728" w:rsidRPr="00C63AD5" w:rsidRDefault="006E625E" w:rsidP="00D821C4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  <w:lang w:eastAsia="x-none"/>
        </w:rPr>
      </w:pPr>
      <w:r w:rsidRPr="00C63AD5">
        <w:rPr>
          <w:rFonts w:eastAsia="Calibri" w:cstheme="minorHAnsi"/>
          <w:lang w:eastAsia="x-none"/>
        </w:rPr>
        <w:t>8.</w:t>
      </w:r>
      <w:r w:rsidR="00F859DB" w:rsidRPr="00C63AD5">
        <w:rPr>
          <w:rFonts w:eastAsia="Calibri" w:cstheme="minorHAnsi"/>
          <w:lang w:eastAsia="x-none"/>
        </w:rPr>
        <w:t>2</w:t>
      </w:r>
      <w:r w:rsidRPr="00C63AD5">
        <w:rPr>
          <w:rFonts w:eastAsia="Calibri" w:cstheme="minorHAnsi"/>
          <w:lang w:eastAsia="x-none"/>
        </w:rPr>
        <w:t xml:space="preserve"> </w:t>
      </w:r>
      <w:r w:rsidR="00726728" w:rsidRPr="00C63AD5">
        <w:rPr>
          <w:rFonts w:eastAsia="Calibri" w:cstheme="minorHAnsi"/>
          <w:lang w:eastAsia="x-none"/>
        </w:rPr>
        <w:t xml:space="preserve">Sutarčiai taikomos Bendrosios sąlygos, su kurių nuostatomis Tiekėjas yra susipažinęs ir jas vykdys. </w:t>
      </w:r>
    </w:p>
    <w:p w14:paraId="15A4BA41" w14:textId="77777777" w:rsidR="00726728" w:rsidRPr="00C63AD5" w:rsidRDefault="00726728" w:rsidP="00D821C4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outlineLvl w:val="1"/>
        <w:rPr>
          <w:rFonts w:cstheme="minorHAnsi"/>
          <w:i/>
        </w:rPr>
      </w:pPr>
      <w:r w:rsidRPr="00C63AD5">
        <w:rPr>
          <w:rFonts w:cstheme="minorHAnsi"/>
          <w:i/>
        </w:rPr>
        <w:t>Jei tiekėjas yra PVM mokėtojas:</w:t>
      </w:r>
    </w:p>
    <w:p w14:paraId="6B8A13CC" w14:textId="44A178D6" w:rsidR="00726728" w:rsidRPr="00C63AD5" w:rsidRDefault="00726728" w:rsidP="00D821C4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  <w:r w:rsidRPr="00C63AD5">
        <w:rPr>
          <w:rFonts w:eastAsia="Calibri" w:cstheme="minorHAnsi"/>
        </w:rPr>
        <w:t>8.</w:t>
      </w:r>
      <w:r w:rsidR="00F859DB" w:rsidRPr="00C63AD5">
        <w:rPr>
          <w:rFonts w:eastAsia="Calibri" w:cstheme="minorHAnsi"/>
        </w:rPr>
        <w:t>3</w:t>
      </w:r>
      <w:r w:rsidRPr="00C63AD5">
        <w:rPr>
          <w:rFonts w:eastAsia="Calibri" w:cstheme="minorHAnsi"/>
        </w:rPr>
        <w:t xml:space="preserve">. </w:t>
      </w:r>
      <w:r w:rsidRPr="00C63AD5">
        <w:rPr>
          <w:rFonts w:eastAsia="Calibri" w:cstheme="minorHAnsi"/>
          <w:spacing w:val="-5"/>
        </w:rPr>
        <w:t>Tiekėjas</w:t>
      </w:r>
      <w:r w:rsidRPr="00C63AD5">
        <w:rPr>
          <w:rFonts w:eastAsia="Calibri" w:cstheme="minorHAnsi"/>
        </w:rPr>
        <w:t xml:space="preserve"> yra registruotas PVM mokėtoju Lietuvos Respublikoje. </w:t>
      </w:r>
      <w:r w:rsidRPr="00C63AD5">
        <w:rPr>
          <w:rFonts w:eastAsia="Calibri" w:cstheme="minorHAnsi"/>
          <w:i/>
        </w:rPr>
        <w:t>Jei Tiekėjas yra registruotas PVM mokėtoju kitoje ES valstybėje, nurodyti kokioje ES valstybėje</w:t>
      </w:r>
      <w:r w:rsidRPr="00C63AD5">
        <w:rPr>
          <w:rFonts w:eastAsia="Calibri" w:cstheme="minorHAnsi"/>
        </w:rPr>
        <w:t>.</w:t>
      </w:r>
    </w:p>
    <w:p w14:paraId="2B265E30" w14:textId="77777777" w:rsidR="00726728" w:rsidRPr="00C63AD5" w:rsidRDefault="00726728" w:rsidP="00D821C4">
      <w:pPr>
        <w:widowControl w:val="0"/>
        <w:tabs>
          <w:tab w:val="left" w:pos="993"/>
          <w:tab w:val="left" w:pos="1134"/>
        </w:tabs>
        <w:spacing w:after="0" w:line="240" w:lineRule="auto"/>
        <w:ind w:firstLine="567"/>
        <w:jc w:val="both"/>
        <w:outlineLvl w:val="1"/>
        <w:rPr>
          <w:rFonts w:cstheme="minorHAnsi"/>
          <w:i/>
        </w:rPr>
      </w:pPr>
      <w:r w:rsidRPr="00C63AD5">
        <w:rPr>
          <w:rFonts w:cstheme="minorHAnsi"/>
          <w:i/>
        </w:rPr>
        <w:lastRenderedPageBreak/>
        <w:t>Jei tiekėjas nėra PVM mokėtojas:</w:t>
      </w:r>
    </w:p>
    <w:p w14:paraId="79F8329F" w14:textId="4CE671BF" w:rsidR="00726728" w:rsidRPr="00C63AD5" w:rsidRDefault="00726728" w:rsidP="00D821C4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  <w:r w:rsidRPr="00C63AD5">
        <w:rPr>
          <w:rFonts w:eastAsia="Calibri" w:cstheme="minorHAnsi"/>
        </w:rPr>
        <w:t>8.</w:t>
      </w:r>
      <w:r w:rsidR="00F859DB" w:rsidRPr="00C63AD5">
        <w:rPr>
          <w:rFonts w:eastAsia="Calibri" w:cstheme="minorHAnsi"/>
        </w:rPr>
        <w:t>4</w:t>
      </w:r>
      <w:r w:rsidRPr="00C63AD5">
        <w:rPr>
          <w:rFonts w:eastAsia="Calibri" w:cstheme="minorHAnsi"/>
        </w:rPr>
        <w:t xml:space="preserve">. </w:t>
      </w:r>
      <w:r w:rsidRPr="00C63AD5">
        <w:rPr>
          <w:rFonts w:eastAsia="Calibri" w:cstheme="minorHAnsi"/>
          <w:spacing w:val="-5"/>
        </w:rPr>
        <w:t>Tiekėjas</w:t>
      </w:r>
      <w:r w:rsidRPr="00C63AD5">
        <w:rPr>
          <w:rFonts w:eastAsia="Calibri" w:cstheme="minorHAnsi"/>
        </w:rPr>
        <w:t xml:space="preserve"> nėra registruotas PVM mokėtoju Lietuvos Respublikoje.</w:t>
      </w:r>
    </w:p>
    <w:p w14:paraId="7DECD26F" w14:textId="7C0DBB64" w:rsidR="00726728" w:rsidRPr="00C63AD5" w:rsidRDefault="00726728" w:rsidP="00D821C4">
      <w:pPr>
        <w:pStyle w:val="BodyText1"/>
        <w:tabs>
          <w:tab w:val="left" w:pos="993"/>
        </w:tabs>
        <w:ind w:firstLine="567"/>
        <w:rPr>
          <w:rFonts w:asciiTheme="minorHAnsi" w:hAnsiTheme="minorHAnsi" w:cstheme="minorHAnsi"/>
          <w:color w:val="000000"/>
          <w:sz w:val="22"/>
          <w:szCs w:val="22"/>
          <w:lang w:val="lt-LT"/>
        </w:rPr>
      </w:pPr>
      <w:r w:rsidRPr="00C63AD5">
        <w:rPr>
          <w:rFonts w:asciiTheme="minorHAnsi" w:eastAsia="Calibri" w:hAnsiTheme="minorHAnsi" w:cstheme="minorHAnsi"/>
          <w:sz w:val="22"/>
          <w:szCs w:val="22"/>
          <w:lang w:val="lt-LT" w:eastAsia="x-none"/>
        </w:rPr>
        <w:t>8.</w:t>
      </w:r>
      <w:r w:rsidR="00F859DB" w:rsidRPr="00C63AD5">
        <w:rPr>
          <w:rFonts w:asciiTheme="minorHAnsi" w:eastAsia="Calibri" w:hAnsiTheme="minorHAnsi" w:cstheme="minorHAnsi"/>
          <w:sz w:val="22"/>
          <w:szCs w:val="22"/>
          <w:lang w:val="lt-LT" w:eastAsia="x-none"/>
        </w:rPr>
        <w:t>5</w:t>
      </w:r>
      <w:r w:rsidRPr="00C63AD5">
        <w:rPr>
          <w:rFonts w:asciiTheme="minorHAnsi" w:eastAsia="Calibri" w:hAnsiTheme="minorHAnsi" w:cstheme="minorHAnsi"/>
          <w:sz w:val="22"/>
          <w:szCs w:val="22"/>
          <w:lang w:val="lt-LT" w:eastAsia="x-none"/>
        </w:rPr>
        <w:t>. Ši Sutartis sudaryta lietuvių kalba dviem egzemplioriais, turinčiais vienodą teisinę galią, po vieną kiekvienai Šaliai</w:t>
      </w:r>
      <w:r w:rsidR="003B09BA" w:rsidRPr="00C63AD5">
        <w:rPr>
          <w:rFonts w:asciiTheme="minorHAnsi" w:eastAsia="Calibri" w:hAnsiTheme="minorHAnsi" w:cstheme="minorHAnsi"/>
          <w:sz w:val="22"/>
          <w:szCs w:val="22"/>
          <w:lang w:val="lt-LT" w:eastAsia="x-none"/>
        </w:rPr>
        <w:t xml:space="preserve"> </w:t>
      </w:r>
      <w:r w:rsidR="00534FB2" w:rsidRPr="00C63AD5">
        <w:rPr>
          <w:rFonts w:asciiTheme="minorHAnsi" w:eastAsia="Calibri" w:hAnsiTheme="minorHAnsi" w:cstheme="minorHAnsi"/>
          <w:sz w:val="22"/>
          <w:szCs w:val="22"/>
          <w:lang w:val="lt-LT" w:eastAsia="x-none"/>
        </w:rPr>
        <w:t>arba kvalifikuotais elektroniniais Šalių parašais</w:t>
      </w:r>
      <w:r w:rsidRPr="00C63AD5">
        <w:rPr>
          <w:rFonts w:asciiTheme="minorHAnsi" w:eastAsia="Calibri" w:hAnsiTheme="minorHAnsi" w:cstheme="minorHAnsi"/>
          <w:sz w:val="22"/>
          <w:szCs w:val="22"/>
          <w:lang w:val="lt-LT" w:eastAsia="x-none"/>
        </w:rPr>
        <w:t xml:space="preserve">. </w:t>
      </w:r>
      <w:r w:rsidRPr="00C63AD5">
        <w:rPr>
          <w:rFonts w:asciiTheme="minorHAnsi" w:hAnsiTheme="minorHAnsi" w:cstheme="minorHAnsi"/>
          <w:color w:val="000000"/>
          <w:sz w:val="22"/>
          <w:szCs w:val="22"/>
          <w:lang w:val="lt-LT"/>
        </w:rPr>
        <w:t xml:space="preserve">Sutartis Šalių perskaityta ir suprasta. </w:t>
      </w:r>
    </w:p>
    <w:p w14:paraId="5CC4349F" w14:textId="6E2392A6" w:rsidR="00D77371" w:rsidRPr="00C63AD5" w:rsidRDefault="00D77371" w:rsidP="00D821C4">
      <w:pPr>
        <w:pStyle w:val="BodyText1"/>
        <w:tabs>
          <w:tab w:val="left" w:pos="993"/>
        </w:tabs>
        <w:ind w:firstLine="567"/>
        <w:rPr>
          <w:rFonts w:asciiTheme="minorHAnsi" w:hAnsiTheme="minorHAnsi" w:cstheme="minorHAnsi"/>
          <w:color w:val="000000"/>
          <w:sz w:val="22"/>
          <w:szCs w:val="22"/>
          <w:lang w:val="lt-LT"/>
        </w:rPr>
      </w:pPr>
    </w:p>
    <w:p w14:paraId="6C43A90C" w14:textId="307FE02B" w:rsidR="00D77371" w:rsidRPr="00C63AD5" w:rsidRDefault="00D77371" w:rsidP="00D821C4">
      <w:pPr>
        <w:pStyle w:val="BodyTextIndent"/>
        <w:spacing w:after="0" w:line="240" w:lineRule="auto"/>
        <w:ind w:left="360" w:firstLine="567"/>
        <w:jc w:val="center"/>
        <w:rPr>
          <w:rFonts w:cstheme="minorHAnsi"/>
          <w:b/>
          <w:iCs/>
        </w:rPr>
      </w:pPr>
      <w:r w:rsidRPr="00C63AD5">
        <w:rPr>
          <w:rFonts w:eastAsia="Calibri" w:cstheme="minorHAnsi"/>
          <w:b/>
        </w:rPr>
        <w:t xml:space="preserve">9. </w:t>
      </w:r>
      <w:r w:rsidRPr="00C63AD5">
        <w:rPr>
          <w:rFonts w:cstheme="minorHAnsi"/>
          <w:b/>
          <w:iCs/>
        </w:rPr>
        <w:t xml:space="preserve">PAKEIČIAMOS / NETAIKOMOS SUTARTIES </w:t>
      </w:r>
      <w:r w:rsidR="00534FB2" w:rsidRPr="00C63AD5">
        <w:rPr>
          <w:rFonts w:cstheme="minorHAnsi"/>
          <w:b/>
          <w:iCs/>
        </w:rPr>
        <w:t xml:space="preserve">BENDROSIOS </w:t>
      </w:r>
      <w:r w:rsidRPr="00C63AD5">
        <w:rPr>
          <w:rFonts w:cstheme="minorHAnsi"/>
          <w:b/>
          <w:iCs/>
        </w:rPr>
        <w:t>SĄLYGOS</w:t>
      </w:r>
    </w:p>
    <w:p w14:paraId="0CB288AA" w14:textId="77777777" w:rsidR="00A21CBD" w:rsidRPr="00C63AD5" w:rsidRDefault="00A21CBD" w:rsidP="00D821C4">
      <w:pPr>
        <w:pStyle w:val="BodyTextIndent"/>
        <w:spacing w:after="0" w:line="240" w:lineRule="auto"/>
        <w:ind w:firstLine="567"/>
        <w:rPr>
          <w:rFonts w:cstheme="minorHAnsi"/>
        </w:rPr>
      </w:pPr>
      <w:r w:rsidRPr="00C63AD5">
        <w:rPr>
          <w:rFonts w:cstheme="minorHAnsi"/>
          <w:bCs/>
          <w:iCs/>
        </w:rPr>
        <w:t>9.1. Netaikomos šie Sutarties bendrųjų sąlygų punktai:</w:t>
      </w:r>
    </w:p>
    <w:p w14:paraId="3831922A" w14:textId="77777777" w:rsidR="00A21CBD" w:rsidRPr="00C63AD5" w:rsidRDefault="00A21CBD" w:rsidP="00D821C4">
      <w:pPr>
        <w:pStyle w:val="BodyTextIndent"/>
        <w:spacing w:after="0" w:line="240" w:lineRule="auto"/>
        <w:ind w:firstLine="567"/>
        <w:rPr>
          <w:rFonts w:cstheme="minorHAnsi"/>
          <w:bCs/>
          <w:iCs/>
        </w:rPr>
      </w:pPr>
      <w:r w:rsidRPr="00C63AD5">
        <w:rPr>
          <w:rFonts w:cstheme="minorHAnsi"/>
          <w:bCs/>
          <w:iCs/>
        </w:rPr>
        <w:t>9.2. Pakeičiami šie Sutarties bendrųjų sąlygų punktai ir išdėstomi taip:</w:t>
      </w:r>
    </w:p>
    <w:p w14:paraId="60C115C5" w14:textId="77777777" w:rsidR="00A21CBD" w:rsidRPr="00C63AD5" w:rsidRDefault="00A21CBD" w:rsidP="00D821C4">
      <w:pPr>
        <w:pStyle w:val="BodyTextIndent"/>
        <w:spacing w:after="0" w:line="240" w:lineRule="auto"/>
        <w:ind w:firstLine="567"/>
        <w:rPr>
          <w:rFonts w:cstheme="minorHAnsi"/>
          <w:i/>
          <w:u w:val="single"/>
        </w:rPr>
      </w:pPr>
      <w:r w:rsidRPr="00C63AD5">
        <w:rPr>
          <w:rFonts w:cstheme="minorHAnsi"/>
          <w:bCs/>
          <w:iCs/>
        </w:rPr>
        <w:t>9.2.1. ____________________________________________________</w:t>
      </w:r>
    </w:p>
    <w:p w14:paraId="65BDD0CE" w14:textId="77777777" w:rsidR="00D77371" w:rsidRPr="00C63AD5" w:rsidRDefault="00D77371" w:rsidP="00D821C4">
      <w:pPr>
        <w:pStyle w:val="BodyText1"/>
        <w:tabs>
          <w:tab w:val="left" w:pos="993"/>
        </w:tabs>
        <w:ind w:firstLine="567"/>
        <w:rPr>
          <w:rFonts w:asciiTheme="minorHAnsi" w:hAnsiTheme="minorHAnsi" w:cstheme="minorHAnsi"/>
          <w:color w:val="000000"/>
          <w:sz w:val="22"/>
          <w:szCs w:val="22"/>
          <w:lang w:val="lt-LT"/>
        </w:rPr>
      </w:pPr>
    </w:p>
    <w:p w14:paraId="0151ECE8" w14:textId="77777777" w:rsidR="00726728" w:rsidRPr="00C63AD5" w:rsidRDefault="00726728" w:rsidP="00D821C4">
      <w:pPr>
        <w:pStyle w:val="BodyText1"/>
        <w:tabs>
          <w:tab w:val="left" w:pos="993"/>
        </w:tabs>
        <w:ind w:firstLine="567"/>
        <w:rPr>
          <w:rFonts w:asciiTheme="minorHAnsi" w:hAnsiTheme="minorHAnsi" w:cstheme="minorHAnsi"/>
          <w:color w:val="000000"/>
          <w:sz w:val="22"/>
          <w:szCs w:val="22"/>
          <w:lang w:val="lt-LT"/>
        </w:rPr>
      </w:pPr>
    </w:p>
    <w:p w14:paraId="3EFA2812" w14:textId="77777777" w:rsidR="00726728" w:rsidRPr="00C63AD5" w:rsidRDefault="00726728" w:rsidP="00D821C4">
      <w:pPr>
        <w:pStyle w:val="BodyText1"/>
        <w:tabs>
          <w:tab w:val="left" w:pos="993"/>
        </w:tabs>
        <w:ind w:firstLine="567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 w:rsidRPr="00C63AD5">
        <w:rPr>
          <w:rFonts w:asciiTheme="minorHAnsi" w:hAnsiTheme="minorHAnsi" w:cstheme="minorHAnsi"/>
          <w:b/>
          <w:bCs/>
          <w:color w:val="000000"/>
          <w:sz w:val="22"/>
          <w:szCs w:val="22"/>
          <w:lang w:val="lt-LT"/>
        </w:rPr>
        <w:t>PRIDEDAMA:</w:t>
      </w:r>
    </w:p>
    <w:p w14:paraId="670F5FEA" w14:textId="77777777" w:rsidR="00930379" w:rsidRPr="00C63AD5" w:rsidRDefault="00930379" w:rsidP="0093037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  <w:bookmarkStart w:id="2" w:name="_Toc438559501"/>
      <w:bookmarkStart w:id="3" w:name="_Toc438559828"/>
      <w:r w:rsidRPr="00C63AD5">
        <w:rPr>
          <w:rFonts w:eastAsia="Calibri" w:cstheme="minorHAnsi"/>
        </w:rPr>
        <w:t>1 priedas – Techninė specifikacija.</w:t>
      </w:r>
    </w:p>
    <w:p w14:paraId="53DF8C7E" w14:textId="77777777" w:rsidR="00930379" w:rsidRPr="00C63AD5" w:rsidRDefault="00930379" w:rsidP="0093037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  <w:r w:rsidRPr="00C63AD5">
        <w:rPr>
          <w:rFonts w:eastAsia="Calibri" w:cstheme="minorHAnsi"/>
        </w:rPr>
        <w:t>2 priedas – Tiekėjo pasiūlymas pirkimui.</w:t>
      </w:r>
    </w:p>
    <w:p w14:paraId="421D9A9C" w14:textId="77777777" w:rsidR="00930379" w:rsidRPr="00C63AD5" w:rsidRDefault="00930379" w:rsidP="0093037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  <w:r w:rsidRPr="00C63AD5">
        <w:rPr>
          <w:rFonts w:eastAsia="Calibri" w:cstheme="minorHAnsi"/>
        </w:rPr>
        <w:t>3 priedas - Kontaktiniai adresai pranešimams siųsti ir asmenys, atsakingi už sutarties vykdymą.</w:t>
      </w:r>
    </w:p>
    <w:p w14:paraId="04C12E8A" w14:textId="77777777" w:rsidR="00930379" w:rsidRPr="00C63AD5" w:rsidRDefault="00930379" w:rsidP="00930379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  <w:iCs/>
        </w:rPr>
      </w:pPr>
      <w:r w:rsidRPr="00C63AD5">
        <w:rPr>
          <w:rFonts w:eastAsia="Calibri" w:cstheme="minorHAnsi"/>
        </w:rPr>
        <w:t>4 priedas –</w:t>
      </w:r>
      <w:r w:rsidRPr="00C63AD5">
        <w:rPr>
          <w:rFonts w:eastAsia="Calibri" w:cstheme="minorHAnsi"/>
          <w:i/>
        </w:rPr>
        <w:t xml:space="preserve"> </w:t>
      </w:r>
      <w:r w:rsidRPr="00C63AD5">
        <w:rPr>
          <w:rFonts w:eastAsia="Calibri" w:cstheme="minorHAnsi"/>
          <w:iCs/>
        </w:rPr>
        <w:t>Bendrosios sąlygos.</w:t>
      </w:r>
    </w:p>
    <w:p w14:paraId="02230BC6" w14:textId="77777777" w:rsidR="00930379" w:rsidRPr="00C63AD5" w:rsidRDefault="00930379" w:rsidP="00930379">
      <w:pPr>
        <w:pStyle w:val="BodyText1"/>
        <w:tabs>
          <w:tab w:val="left" w:pos="993"/>
        </w:tabs>
        <w:ind w:firstLine="567"/>
        <w:rPr>
          <w:rFonts w:asciiTheme="minorHAnsi" w:hAnsiTheme="minorHAnsi" w:cstheme="minorHAnsi"/>
          <w:color w:val="000000"/>
          <w:sz w:val="22"/>
          <w:szCs w:val="22"/>
          <w:lang w:val="lt-LT"/>
        </w:rPr>
      </w:pPr>
      <w:r w:rsidRPr="00C63AD5">
        <w:rPr>
          <w:rFonts w:asciiTheme="minorHAnsi" w:eastAsia="Calibri" w:hAnsiTheme="minorHAnsi" w:cstheme="minorHAnsi"/>
          <w:sz w:val="22"/>
          <w:szCs w:val="22"/>
          <w:lang w:val="lt-LT"/>
        </w:rPr>
        <w:t xml:space="preserve">5 priedas – </w:t>
      </w:r>
      <w:r w:rsidRPr="00C63AD5">
        <w:rPr>
          <w:rFonts w:asciiTheme="minorHAnsi" w:hAnsiTheme="minorHAnsi" w:cstheme="minorHAnsi"/>
          <w:color w:val="000000"/>
          <w:sz w:val="22"/>
          <w:szCs w:val="22"/>
          <w:lang w:val="lt-LT"/>
        </w:rPr>
        <w:t>Trišalės atsiskaitymo sutarties forma (jei taikoma).</w:t>
      </w:r>
    </w:p>
    <w:p w14:paraId="584DD09A" w14:textId="77777777" w:rsidR="00726728" w:rsidRPr="00C63AD5" w:rsidRDefault="00726728" w:rsidP="00D821C4">
      <w:pPr>
        <w:keepNext/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eastAsia="Calibri" w:cstheme="minorHAnsi"/>
          <w:b/>
        </w:rPr>
      </w:pPr>
    </w:p>
    <w:p w14:paraId="3C488979" w14:textId="13B02E82" w:rsidR="00726728" w:rsidRPr="00C63AD5" w:rsidRDefault="00534FB2" w:rsidP="00D821C4">
      <w:pPr>
        <w:keepNext/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eastAsia="Calibri" w:cstheme="minorHAnsi"/>
          <w:b/>
        </w:rPr>
      </w:pPr>
      <w:r w:rsidRPr="00C63AD5">
        <w:rPr>
          <w:rFonts w:eastAsia="Calibri" w:cstheme="minorHAnsi"/>
          <w:b/>
        </w:rPr>
        <w:t>10</w:t>
      </w:r>
      <w:r w:rsidR="00726728" w:rsidRPr="00C63AD5">
        <w:rPr>
          <w:rFonts w:eastAsia="Calibri" w:cstheme="minorHAnsi"/>
          <w:b/>
        </w:rPr>
        <w:t>. ŠALIŲ ADRESAI IR REKVIZITAI</w:t>
      </w:r>
      <w:bookmarkEnd w:id="2"/>
      <w:bookmarkEnd w:id="3"/>
    </w:p>
    <w:p w14:paraId="45CEC584" w14:textId="77777777" w:rsidR="00726728" w:rsidRPr="00C63AD5" w:rsidRDefault="00726728" w:rsidP="0065567E">
      <w:pPr>
        <w:keepNext/>
        <w:tabs>
          <w:tab w:val="left" w:pos="993"/>
        </w:tabs>
        <w:spacing w:after="0" w:line="240" w:lineRule="auto"/>
        <w:ind w:firstLine="567"/>
        <w:jc w:val="center"/>
        <w:outlineLvl w:val="0"/>
        <w:rPr>
          <w:rFonts w:eastAsia="Calibri" w:cstheme="minorHAnsi"/>
          <w:b/>
        </w:rPr>
      </w:pPr>
    </w:p>
    <w:tbl>
      <w:tblPr>
        <w:tblW w:w="9852" w:type="dxa"/>
        <w:tblLayout w:type="fixed"/>
        <w:tblLook w:val="0000" w:firstRow="0" w:lastRow="0" w:firstColumn="0" w:lastColumn="0" w:noHBand="0" w:noVBand="0"/>
      </w:tblPr>
      <w:tblGrid>
        <w:gridCol w:w="5670"/>
        <w:gridCol w:w="4182"/>
      </w:tblGrid>
      <w:tr w:rsidR="00726728" w:rsidRPr="00C63AD5" w14:paraId="7DC0FCE6" w14:textId="77777777" w:rsidTr="00C93970">
        <w:trPr>
          <w:trHeight w:val="316"/>
        </w:trPr>
        <w:tc>
          <w:tcPr>
            <w:tcW w:w="5670" w:type="dxa"/>
          </w:tcPr>
          <w:p w14:paraId="287C3BA3" w14:textId="77777777" w:rsidR="00726728" w:rsidRPr="00C63AD5" w:rsidRDefault="00726728" w:rsidP="0065567E">
            <w:pPr>
              <w:tabs>
                <w:tab w:val="left" w:pos="993"/>
                <w:tab w:val="left" w:pos="3060"/>
                <w:tab w:val="center" w:pos="4767"/>
                <w:tab w:val="right" w:pos="9638"/>
              </w:tabs>
              <w:suppressAutoHyphens/>
              <w:snapToGrid w:val="0"/>
              <w:spacing w:after="0" w:line="240" w:lineRule="auto"/>
              <w:ind w:firstLine="567"/>
              <w:rPr>
                <w:rFonts w:eastAsia="Times New Roman" w:cstheme="minorHAnsi"/>
                <w:b/>
                <w:bCs/>
                <w:iCs/>
                <w:lang w:eastAsia="ar-SA"/>
              </w:rPr>
            </w:pPr>
            <w:r w:rsidRPr="00C63AD5">
              <w:rPr>
                <w:rFonts w:eastAsia="Times New Roman" w:cstheme="minorHAnsi"/>
                <w:b/>
                <w:bCs/>
                <w:iCs/>
                <w:lang w:eastAsia="ar-SA"/>
              </w:rPr>
              <w:t>Pirkėjas</w:t>
            </w:r>
          </w:p>
          <w:p w14:paraId="01C21C5D" w14:textId="02E17C24" w:rsidR="00726728" w:rsidRPr="00C63AD5" w:rsidRDefault="001E26C3" w:rsidP="001E26C3">
            <w:pPr>
              <w:tabs>
                <w:tab w:val="left" w:pos="993"/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/>
                <w:bCs/>
                <w:i/>
                <w:iCs/>
                <w:lang w:eastAsia="ar-SA"/>
              </w:rPr>
            </w:pPr>
            <w:r w:rsidRPr="0060007A">
              <w:rPr>
                <w:rFonts w:cstheme="minorHAnsi"/>
                <w:b/>
                <w:lang w:eastAsia="lt-LT"/>
              </w:rPr>
              <w:t>UAB „</w:t>
            </w:r>
            <w:r w:rsidRPr="0060007A">
              <w:rPr>
                <w:rFonts w:cstheme="minorHAnsi"/>
                <w:b/>
                <w:color w:val="000000" w:themeColor="text1"/>
                <w:lang w:eastAsia="lt-LT"/>
              </w:rPr>
              <w:t>Vilniaus viešasis transportas“</w:t>
            </w:r>
          </w:p>
        </w:tc>
        <w:tc>
          <w:tcPr>
            <w:tcW w:w="4182" w:type="dxa"/>
          </w:tcPr>
          <w:p w14:paraId="0EC6C97F" w14:textId="77777777" w:rsidR="00726728" w:rsidRPr="00C63AD5" w:rsidRDefault="00726728" w:rsidP="0065567E">
            <w:pPr>
              <w:tabs>
                <w:tab w:val="left" w:pos="993"/>
                <w:tab w:val="left" w:pos="3060"/>
                <w:tab w:val="center" w:pos="4819"/>
                <w:tab w:val="right" w:pos="9638"/>
              </w:tabs>
              <w:suppressAutoHyphens/>
              <w:snapToGrid w:val="0"/>
              <w:spacing w:after="0" w:line="240" w:lineRule="auto"/>
              <w:ind w:firstLine="567"/>
              <w:rPr>
                <w:rFonts w:eastAsia="Times New Roman" w:cstheme="minorHAnsi"/>
                <w:b/>
                <w:bCs/>
                <w:iCs/>
                <w:lang w:eastAsia="ar-SA"/>
              </w:rPr>
            </w:pPr>
            <w:r w:rsidRPr="00C63AD5">
              <w:rPr>
                <w:rFonts w:eastAsia="Times New Roman" w:cstheme="minorHAnsi"/>
                <w:b/>
                <w:bCs/>
                <w:iCs/>
                <w:lang w:eastAsia="ar-SA"/>
              </w:rPr>
              <w:t>Tiekėjas</w:t>
            </w:r>
          </w:p>
          <w:p w14:paraId="7B2CB8F8" w14:textId="77777777" w:rsidR="00726728" w:rsidRPr="00C63AD5" w:rsidRDefault="00726728" w:rsidP="0065567E">
            <w:pPr>
              <w:tabs>
                <w:tab w:val="left" w:pos="993"/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Cs/>
                <w:iCs/>
                <w:lang w:eastAsia="ar-SA"/>
              </w:rPr>
            </w:pPr>
          </w:p>
        </w:tc>
      </w:tr>
      <w:tr w:rsidR="00726728" w:rsidRPr="00C63AD5" w14:paraId="2D0307FD" w14:textId="77777777" w:rsidTr="00C93970">
        <w:trPr>
          <w:trHeight w:val="629"/>
        </w:trPr>
        <w:tc>
          <w:tcPr>
            <w:tcW w:w="5670" w:type="dxa"/>
          </w:tcPr>
          <w:p w14:paraId="6FB2F8AA" w14:textId="1F641BA4" w:rsidR="00726728" w:rsidRPr="00C63AD5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Cs/>
                <w:iCs/>
                <w:lang w:eastAsia="ar-SA"/>
              </w:rPr>
            </w:pPr>
            <w:r w:rsidRPr="00C63AD5">
              <w:rPr>
                <w:rFonts w:eastAsia="Times New Roman" w:cstheme="minorHAnsi"/>
                <w:bCs/>
                <w:iCs/>
                <w:lang w:eastAsia="ar-SA"/>
              </w:rPr>
              <w:t xml:space="preserve">Įmonės kodas </w:t>
            </w:r>
          </w:p>
          <w:p w14:paraId="3FFA8E5D" w14:textId="5E851CA6" w:rsidR="00726728" w:rsidRPr="00C63AD5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Cs/>
                <w:iCs/>
                <w:lang w:eastAsia="ar-SA"/>
              </w:rPr>
            </w:pPr>
            <w:r w:rsidRPr="00C63AD5">
              <w:rPr>
                <w:rFonts w:eastAsia="Times New Roman" w:cstheme="minorHAnsi"/>
                <w:bCs/>
                <w:iCs/>
                <w:lang w:eastAsia="ar-SA"/>
              </w:rPr>
              <w:t xml:space="preserve">PVM kodas </w:t>
            </w:r>
          </w:p>
          <w:p w14:paraId="0A346253" w14:textId="77777777" w:rsidR="00726728" w:rsidRPr="00C63AD5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/>
                <w:iCs/>
                <w:lang w:eastAsia="ar-SA"/>
              </w:rPr>
            </w:pPr>
            <w:r w:rsidRPr="00C63AD5">
              <w:rPr>
                <w:rFonts w:eastAsia="Times New Roman" w:cstheme="minorHAnsi"/>
                <w:b/>
                <w:bCs/>
                <w:iCs/>
                <w:lang w:eastAsia="ar-SA"/>
              </w:rPr>
              <w:t>Kontaktinis adresas:</w:t>
            </w:r>
          </w:p>
          <w:p w14:paraId="16ACCA25" w14:textId="77777777" w:rsidR="00726728" w:rsidRPr="00C63AD5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Cs/>
                <w:iCs/>
                <w:lang w:eastAsia="ar-SA"/>
              </w:rPr>
            </w:pPr>
            <w:r w:rsidRPr="00C63AD5">
              <w:rPr>
                <w:rFonts w:eastAsia="Times New Roman" w:cstheme="minorHAnsi"/>
                <w:bCs/>
                <w:iCs/>
                <w:lang w:eastAsia="ar-SA"/>
              </w:rPr>
              <w:t>Bankas</w:t>
            </w:r>
          </w:p>
          <w:p w14:paraId="7DD3A58F" w14:textId="73B4128A" w:rsidR="00726728" w:rsidRPr="00C63AD5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/>
                <w:bCs/>
                <w:iCs/>
                <w:lang w:eastAsia="ar-SA"/>
              </w:rPr>
            </w:pPr>
            <w:r w:rsidRPr="00C63AD5">
              <w:rPr>
                <w:rFonts w:eastAsia="Times New Roman" w:cstheme="minorHAnsi"/>
                <w:bCs/>
                <w:iCs/>
                <w:lang w:eastAsia="ar-SA"/>
              </w:rPr>
              <w:t xml:space="preserve">A. s </w:t>
            </w:r>
          </w:p>
          <w:p w14:paraId="3B836106" w14:textId="77777777" w:rsidR="00726728" w:rsidRPr="00C63AD5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Cs/>
                <w:iCs/>
                <w:lang w:eastAsia="ar-SA"/>
              </w:rPr>
            </w:pPr>
            <w:r w:rsidRPr="00C63AD5">
              <w:rPr>
                <w:rFonts w:eastAsia="Times New Roman" w:cstheme="minorHAnsi"/>
                <w:bCs/>
                <w:iCs/>
                <w:lang w:eastAsia="ar-SA"/>
              </w:rPr>
              <w:t xml:space="preserve">Tel.: </w:t>
            </w:r>
          </w:p>
          <w:p w14:paraId="3A2E099B" w14:textId="77777777" w:rsidR="00726728" w:rsidRPr="00C63AD5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Cs/>
                <w:i/>
                <w:iCs/>
                <w:lang w:eastAsia="ar-SA"/>
              </w:rPr>
            </w:pPr>
            <w:r w:rsidRPr="00C63AD5">
              <w:rPr>
                <w:rFonts w:eastAsia="Times New Roman" w:cstheme="minorHAnsi"/>
                <w:bCs/>
                <w:iCs/>
                <w:lang w:eastAsia="ar-SA"/>
              </w:rPr>
              <w:t xml:space="preserve">El. p.: </w:t>
            </w:r>
          </w:p>
        </w:tc>
        <w:tc>
          <w:tcPr>
            <w:tcW w:w="4182" w:type="dxa"/>
          </w:tcPr>
          <w:p w14:paraId="133364C4" w14:textId="77777777" w:rsidR="00726728" w:rsidRPr="00C63AD5" w:rsidRDefault="00726728" w:rsidP="0065567E">
            <w:pPr>
              <w:tabs>
                <w:tab w:val="left" w:pos="993"/>
              </w:tabs>
              <w:suppressAutoHyphens/>
              <w:spacing w:after="0" w:line="240" w:lineRule="auto"/>
              <w:ind w:firstLine="567"/>
              <w:rPr>
                <w:rFonts w:eastAsia="Calibri" w:cstheme="minorHAnsi"/>
                <w:lang w:eastAsia="ar-SA"/>
              </w:rPr>
            </w:pPr>
            <w:r w:rsidRPr="00C63AD5">
              <w:rPr>
                <w:rFonts w:eastAsia="Calibri" w:cstheme="minorHAnsi"/>
                <w:lang w:eastAsia="ar-SA"/>
              </w:rPr>
              <w:t xml:space="preserve">Įmonės kodas </w:t>
            </w:r>
          </w:p>
          <w:p w14:paraId="35AD646F" w14:textId="77777777" w:rsidR="00726728" w:rsidRPr="00C63AD5" w:rsidRDefault="00726728" w:rsidP="0065567E">
            <w:pPr>
              <w:widowControl w:val="0"/>
              <w:tabs>
                <w:tab w:val="left" w:pos="993"/>
                <w:tab w:val="center" w:pos="4153"/>
                <w:tab w:val="right" w:pos="8306"/>
              </w:tabs>
              <w:suppressAutoHyphens/>
              <w:spacing w:after="0" w:line="240" w:lineRule="auto"/>
              <w:ind w:firstLine="567"/>
              <w:jc w:val="both"/>
              <w:rPr>
                <w:rFonts w:eastAsia="Times New Roman" w:cstheme="minorHAnsi"/>
                <w:lang w:eastAsia="ar-SA"/>
              </w:rPr>
            </w:pPr>
            <w:r w:rsidRPr="00C63AD5">
              <w:rPr>
                <w:rFonts w:eastAsia="Times New Roman" w:cstheme="minorHAnsi"/>
                <w:lang w:eastAsia="ar-SA"/>
              </w:rPr>
              <w:t xml:space="preserve">PVM kodas </w:t>
            </w:r>
          </w:p>
          <w:p w14:paraId="57F2B6C3" w14:textId="77777777" w:rsidR="00726728" w:rsidRPr="00C63AD5" w:rsidRDefault="00726728" w:rsidP="0065567E">
            <w:pPr>
              <w:widowControl w:val="0"/>
              <w:tabs>
                <w:tab w:val="left" w:pos="993"/>
                <w:tab w:val="left" w:pos="3060"/>
                <w:tab w:val="center" w:pos="4153"/>
                <w:tab w:val="right" w:pos="8306"/>
              </w:tabs>
              <w:suppressAutoHyphens/>
              <w:spacing w:after="0" w:line="240" w:lineRule="auto"/>
              <w:ind w:firstLine="567"/>
              <w:jc w:val="both"/>
              <w:rPr>
                <w:rFonts w:eastAsia="Times New Roman" w:cstheme="minorHAnsi"/>
                <w:bCs/>
                <w:iCs/>
                <w:lang w:eastAsia="ar-SA"/>
              </w:rPr>
            </w:pPr>
          </w:p>
          <w:p w14:paraId="155A38C6" w14:textId="77777777" w:rsidR="00726728" w:rsidRPr="00C63AD5" w:rsidRDefault="00726728" w:rsidP="0065567E">
            <w:pPr>
              <w:widowControl w:val="0"/>
              <w:tabs>
                <w:tab w:val="left" w:pos="993"/>
                <w:tab w:val="left" w:pos="3060"/>
                <w:tab w:val="center" w:pos="4153"/>
                <w:tab w:val="right" w:pos="8306"/>
              </w:tabs>
              <w:suppressAutoHyphens/>
              <w:spacing w:after="0" w:line="240" w:lineRule="auto"/>
              <w:ind w:firstLine="567"/>
              <w:jc w:val="both"/>
              <w:rPr>
                <w:rFonts w:eastAsia="Times New Roman" w:cstheme="minorHAnsi"/>
                <w:lang w:eastAsia="ar-SA"/>
              </w:rPr>
            </w:pPr>
            <w:r w:rsidRPr="00C63AD5">
              <w:rPr>
                <w:rFonts w:eastAsia="Times New Roman" w:cstheme="minorHAnsi"/>
                <w:bCs/>
                <w:iCs/>
                <w:lang w:eastAsia="ar-SA"/>
              </w:rPr>
              <w:t>Bankas</w:t>
            </w:r>
          </w:p>
          <w:p w14:paraId="4140C6EA" w14:textId="77777777" w:rsidR="00726728" w:rsidRPr="00C63AD5" w:rsidRDefault="00726728" w:rsidP="0065567E">
            <w:pPr>
              <w:widowControl w:val="0"/>
              <w:tabs>
                <w:tab w:val="left" w:pos="993"/>
                <w:tab w:val="center" w:pos="4153"/>
                <w:tab w:val="right" w:pos="8306"/>
              </w:tabs>
              <w:suppressAutoHyphens/>
              <w:spacing w:after="0" w:line="240" w:lineRule="auto"/>
              <w:ind w:firstLine="567"/>
              <w:jc w:val="both"/>
              <w:rPr>
                <w:rFonts w:eastAsia="Times New Roman" w:cstheme="minorHAnsi"/>
                <w:lang w:eastAsia="ar-SA"/>
              </w:rPr>
            </w:pPr>
            <w:r w:rsidRPr="00C63AD5">
              <w:rPr>
                <w:rFonts w:eastAsia="Times New Roman" w:cstheme="minorHAnsi"/>
                <w:lang w:eastAsia="ar-SA"/>
              </w:rPr>
              <w:t>A. s LT</w:t>
            </w:r>
          </w:p>
          <w:p w14:paraId="6D1BE7AE" w14:textId="77777777" w:rsidR="00726728" w:rsidRPr="00C63AD5" w:rsidRDefault="00726728" w:rsidP="0065567E">
            <w:pPr>
              <w:tabs>
                <w:tab w:val="left" w:pos="993"/>
              </w:tabs>
              <w:suppressAutoHyphens/>
              <w:spacing w:after="0" w:line="240" w:lineRule="auto"/>
              <w:ind w:firstLine="567"/>
              <w:rPr>
                <w:rFonts w:eastAsia="Calibri" w:cstheme="minorHAnsi"/>
                <w:lang w:eastAsia="ar-SA"/>
              </w:rPr>
            </w:pPr>
            <w:r w:rsidRPr="00C63AD5">
              <w:rPr>
                <w:rFonts w:eastAsia="Calibri" w:cstheme="minorHAnsi"/>
                <w:lang w:eastAsia="ar-SA"/>
              </w:rPr>
              <w:t xml:space="preserve">Tel.: </w:t>
            </w:r>
          </w:p>
          <w:p w14:paraId="6293F4E5" w14:textId="77777777" w:rsidR="00726728" w:rsidRPr="00C63AD5" w:rsidRDefault="00726728" w:rsidP="0065567E">
            <w:pPr>
              <w:widowControl w:val="0"/>
              <w:tabs>
                <w:tab w:val="left" w:pos="993"/>
                <w:tab w:val="center" w:pos="4153"/>
                <w:tab w:val="right" w:pos="8306"/>
              </w:tabs>
              <w:suppressAutoHyphens/>
              <w:spacing w:after="0" w:line="240" w:lineRule="auto"/>
              <w:ind w:firstLine="567"/>
              <w:jc w:val="both"/>
              <w:rPr>
                <w:rFonts w:eastAsia="Times New Roman" w:cstheme="minorHAnsi"/>
                <w:lang w:eastAsia="ar-SA"/>
              </w:rPr>
            </w:pPr>
            <w:r w:rsidRPr="00C63AD5">
              <w:rPr>
                <w:rFonts w:eastAsia="Times New Roman" w:cstheme="minorHAnsi"/>
                <w:lang w:eastAsia="ar-SA"/>
              </w:rPr>
              <w:t xml:space="preserve">El. p.: </w:t>
            </w:r>
          </w:p>
          <w:p w14:paraId="6126EA9A" w14:textId="77777777" w:rsidR="00726728" w:rsidRPr="00C63AD5" w:rsidRDefault="00726728" w:rsidP="0065567E">
            <w:pPr>
              <w:tabs>
                <w:tab w:val="left" w:pos="993"/>
                <w:tab w:val="left" w:pos="3060"/>
                <w:tab w:val="center" w:pos="4819"/>
                <w:tab w:val="right" w:pos="9638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Cs/>
                <w:iCs/>
                <w:lang w:eastAsia="ar-SA"/>
              </w:rPr>
            </w:pPr>
          </w:p>
        </w:tc>
      </w:tr>
      <w:tr w:rsidR="00726728" w:rsidRPr="00C63AD5" w14:paraId="3A852405" w14:textId="77777777" w:rsidTr="00C93970">
        <w:trPr>
          <w:trHeight w:val="105"/>
        </w:trPr>
        <w:tc>
          <w:tcPr>
            <w:tcW w:w="5670" w:type="dxa"/>
          </w:tcPr>
          <w:p w14:paraId="685639EB" w14:textId="77777777" w:rsidR="00726728" w:rsidRPr="00C63AD5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Cs/>
                <w:iCs/>
                <w:lang w:eastAsia="ar-SA"/>
              </w:rPr>
            </w:pPr>
          </w:p>
        </w:tc>
        <w:tc>
          <w:tcPr>
            <w:tcW w:w="4182" w:type="dxa"/>
          </w:tcPr>
          <w:p w14:paraId="4EF8D160" w14:textId="77777777" w:rsidR="00726728" w:rsidRPr="00C63AD5" w:rsidRDefault="00726728" w:rsidP="0065567E">
            <w:pPr>
              <w:tabs>
                <w:tab w:val="left" w:pos="993"/>
              </w:tabs>
              <w:suppressAutoHyphens/>
              <w:spacing w:after="0" w:line="240" w:lineRule="auto"/>
              <w:ind w:firstLine="567"/>
              <w:rPr>
                <w:rFonts w:eastAsia="Calibri" w:cstheme="minorHAnsi"/>
                <w:lang w:eastAsia="ar-SA"/>
              </w:rPr>
            </w:pPr>
          </w:p>
        </w:tc>
      </w:tr>
      <w:tr w:rsidR="00726728" w:rsidRPr="00C63AD5" w14:paraId="7E8B34C3" w14:textId="77777777" w:rsidTr="00C93970">
        <w:trPr>
          <w:trHeight w:val="25"/>
        </w:trPr>
        <w:tc>
          <w:tcPr>
            <w:tcW w:w="5670" w:type="dxa"/>
          </w:tcPr>
          <w:p w14:paraId="20C3ACFC" w14:textId="77777777" w:rsidR="00726728" w:rsidRPr="00C63AD5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Cs/>
                <w:iCs/>
                <w:lang w:eastAsia="ar-SA"/>
              </w:rPr>
            </w:pPr>
          </w:p>
        </w:tc>
        <w:tc>
          <w:tcPr>
            <w:tcW w:w="4182" w:type="dxa"/>
          </w:tcPr>
          <w:p w14:paraId="0DCFF8DF" w14:textId="77777777" w:rsidR="00726728" w:rsidRPr="00C63AD5" w:rsidRDefault="00726728" w:rsidP="0065567E">
            <w:pPr>
              <w:tabs>
                <w:tab w:val="left" w:pos="993"/>
              </w:tabs>
              <w:suppressAutoHyphens/>
              <w:spacing w:after="0" w:line="240" w:lineRule="auto"/>
              <w:ind w:firstLine="567"/>
              <w:rPr>
                <w:rFonts w:eastAsia="Calibri" w:cstheme="minorHAnsi"/>
                <w:lang w:eastAsia="ar-SA"/>
              </w:rPr>
            </w:pPr>
          </w:p>
        </w:tc>
      </w:tr>
      <w:tr w:rsidR="00726728" w:rsidRPr="00C63AD5" w14:paraId="0AA59F41" w14:textId="77777777" w:rsidTr="00C93970">
        <w:trPr>
          <w:trHeight w:val="40"/>
        </w:trPr>
        <w:tc>
          <w:tcPr>
            <w:tcW w:w="5670" w:type="dxa"/>
          </w:tcPr>
          <w:p w14:paraId="3D740E0F" w14:textId="77777777" w:rsidR="00726728" w:rsidRPr="00C63AD5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Cs/>
                <w:iCs/>
                <w:lang w:eastAsia="ar-SA"/>
              </w:rPr>
            </w:pPr>
          </w:p>
        </w:tc>
        <w:tc>
          <w:tcPr>
            <w:tcW w:w="4182" w:type="dxa"/>
          </w:tcPr>
          <w:p w14:paraId="284C1A9C" w14:textId="77777777" w:rsidR="00726728" w:rsidRPr="00C63AD5" w:rsidRDefault="00726728" w:rsidP="0065567E">
            <w:pPr>
              <w:tabs>
                <w:tab w:val="left" w:pos="993"/>
              </w:tabs>
              <w:suppressAutoHyphens/>
              <w:spacing w:after="0" w:line="240" w:lineRule="auto"/>
              <w:ind w:firstLine="567"/>
              <w:rPr>
                <w:rFonts w:eastAsia="Calibri" w:cstheme="minorHAnsi"/>
                <w:lang w:eastAsia="ar-SA"/>
              </w:rPr>
            </w:pPr>
          </w:p>
        </w:tc>
      </w:tr>
      <w:tr w:rsidR="00726728" w:rsidRPr="00C63AD5" w14:paraId="06657E46" w14:textId="77777777" w:rsidTr="00C93970">
        <w:trPr>
          <w:trHeight w:val="68"/>
        </w:trPr>
        <w:tc>
          <w:tcPr>
            <w:tcW w:w="5670" w:type="dxa"/>
          </w:tcPr>
          <w:p w14:paraId="0EDB2628" w14:textId="77777777" w:rsidR="00726728" w:rsidRPr="00C63AD5" w:rsidRDefault="00726728" w:rsidP="0065567E">
            <w:pPr>
              <w:tabs>
                <w:tab w:val="left" w:pos="993"/>
                <w:tab w:val="left" w:pos="3060"/>
              </w:tabs>
              <w:suppressAutoHyphens/>
              <w:spacing w:after="0" w:line="240" w:lineRule="auto"/>
              <w:ind w:firstLine="567"/>
              <w:rPr>
                <w:rFonts w:eastAsia="Times New Roman" w:cstheme="minorHAnsi"/>
                <w:bCs/>
                <w:iCs/>
                <w:lang w:eastAsia="ar-SA"/>
              </w:rPr>
            </w:pPr>
          </w:p>
        </w:tc>
        <w:tc>
          <w:tcPr>
            <w:tcW w:w="4182" w:type="dxa"/>
          </w:tcPr>
          <w:p w14:paraId="08538016" w14:textId="77777777" w:rsidR="00726728" w:rsidRPr="00C63AD5" w:rsidRDefault="00726728" w:rsidP="0065567E">
            <w:pPr>
              <w:tabs>
                <w:tab w:val="left" w:pos="993"/>
              </w:tabs>
              <w:suppressAutoHyphens/>
              <w:spacing w:after="0" w:line="240" w:lineRule="auto"/>
              <w:ind w:firstLine="567"/>
              <w:rPr>
                <w:rFonts w:eastAsia="Calibri" w:cstheme="minorHAnsi"/>
                <w:lang w:eastAsia="ar-SA"/>
              </w:rPr>
            </w:pPr>
          </w:p>
        </w:tc>
      </w:tr>
    </w:tbl>
    <w:p w14:paraId="7EA9F255" w14:textId="77777777" w:rsidR="00726728" w:rsidRPr="00C63AD5" w:rsidRDefault="00726728" w:rsidP="0065567E">
      <w:pPr>
        <w:tabs>
          <w:tab w:val="left" w:pos="993"/>
          <w:tab w:val="left" w:pos="6096"/>
        </w:tabs>
        <w:spacing w:after="0" w:line="240" w:lineRule="auto"/>
        <w:ind w:firstLine="567"/>
        <w:rPr>
          <w:rFonts w:eastAsia="Calibri" w:cstheme="minorHAnsi"/>
          <w:i/>
          <w:lang w:eastAsia="x-none"/>
        </w:rPr>
      </w:pPr>
      <w:r w:rsidRPr="00C63AD5">
        <w:rPr>
          <w:rFonts w:eastAsia="Calibri" w:cstheme="minorHAnsi"/>
          <w:lang w:eastAsia="x-none"/>
        </w:rPr>
        <w:t>[</w:t>
      </w:r>
      <w:r w:rsidRPr="00C63AD5">
        <w:rPr>
          <w:rFonts w:eastAsia="Calibri" w:cstheme="minorHAnsi"/>
          <w:i/>
          <w:lang w:eastAsia="x-none"/>
        </w:rPr>
        <w:t>Atstovo pareigos, vardas, pavardė</w:t>
      </w:r>
      <w:r w:rsidRPr="00C63AD5">
        <w:rPr>
          <w:rFonts w:eastAsia="Calibri" w:cstheme="minorHAnsi"/>
          <w:lang w:eastAsia="x-none"/>
        </w:rPr>
        <w:t>]</w:t>
      </w:r>
      <w:r w:rsidRPr="00C63AD5">
        <w:rPr>
          <w:rFonts w:eastAsia="Calibri" w:cstheme="minorHAnsi"/>
          <w:i/>
          <w:lang w:eastAsia="x-none"/>
        </w:rPr>
        <w:t xml:space="preserve">                            </w:t>
      </w:r>
      <w:r w:rsidRPr="00C63AD5">
        <w:rPr>
          <w:rFonts w:eastAsia="Calibri" w:cstheme="minorHAnsi"/>
          <w:lang w:eastAsia="x-none"/>
        </w:rPr>
        <w:t>[</w:t>
      </w:r>
      <w:r w:rsidRPr="00C63AD5">
        <w:rPr>
          <w:rFonts w:eastAsia="Calibri" w:cstheme="minorHAnsi"/>
          <w:i/>
          <w:lang w:eastAsia="x-none"/>
        </w:rPr>
        <w:t>Atstovo pareigos, vardas, pavardė</w:t>
      </w:r>
      <w:r w:rsidRPr="00C63AD5">
        <w:rPr>
          <w:rFonts w:eastAsia="Calibri" w:cstheme="minorHAnsi"/>
          <w:lang w:eastAsia="x-none"/>
        </w:rPr>
        <w:t>]</w:t>
      </w:r>
    </w:p>
    <w:p w14:paraId="58C29BD7" w14:textId="77777777" w:rsidR="00726728" w:rsidRPr="00C63AD5" w:rsidRDefault="00726728" w:rsidP="0065567E">
      <w:pPr>
        <w:tabs>
          <w:tab w:val="left" w:pos="993"/>
        </w:tabs>
        <w:spacing w:after="0" w:line="240" w:lineRule="auto"/>
        <w:ind w:firstLine="567"/>
        <w:rPr>
          <w:rFonts w:eastAsia="Calibri" w:cstheme="minorHAnsi"/>
          <w:lang w:eastAsia="x-none"/>
        </w:rPr>
      </w:pPr>
      <w:r w:rsidRPr="00C63AD5">
        <w:rPr>
          <w:rFonts w:eastAsia="Calibri" w:cstheme="minorHAnsi"/>
          <w:lang w:eastAsia="x-none"/>
        </w:rPr>
        <w:t>_____________________</w:t>
      </w:r>
      <w:r w:rsidRPr="00C63AD5">
        <w:rPr>
          <w:rFonts w:eastAsia="Calibri" w:cstheme="minorHAnsi"/>
          <w:lang w:eastAsia="x-none"/>
        </w:rPr>
        <w:tab/>
        <w:t xml:space="preserve">                                           _______________________</w:t>
      </w:r>
    </w:p>
    <w:p w14:paraId="3CE175C6" w14:textId="77777777" w:rsidR="00726728" w:rsidRPr="00C63AD5" w:rsidRDefault="00726728" w:rsidP="0065567E">
      <w:pPr>
        <w:tabs>
          <w:tab w:val="left" w:pos="993"/>
        </w:tabs>
        <w:spacing w:after="0" w:line="240" w:lineRule="auto"/>
        <w:ind w:firstLine="567"/>
        <w:rPr>
          <w:rFonts w:eastAsia="Calibri" w:cstheme="minorHAnsi"/>
          <w:lang w:eastAsia="x-none"/>
        </w:rPr>
      </w:pPr>
      <w:r w:rsidRPr="00C63AD5">
        <w:rPr>
          <w:rFonts w:eastAsia="Calibri" w:cstheme="minorHAnsi"/>
          <w:lang w:eastAsia="x-none"/>
        </w:rPr>
        <w:t xml:space="preserve">       (parašas)</w:t>
      </w:r>
      <w:r w:rsidRPr="00C63AD5">
        <w:rPr>
          <w:rFonts w:eastAsia="Calibri" w:cstheme="minorHAnsi"/>
          <w:lang w:eastAsia="x-none"/>
        </w:rPr>
        <w:tab/>
      </w:r>
      <w:r w:rsidRPr="00C63AD5">
        <w:rPr>
          <w:rFonts w:eastAsia="Calibri" w:cstheme="minorHAnsi"/>
          <w:lang w:eastAsia="x-none"/>
        </w:rPr>
        <w:tab/>
      </w:r>
      <w:r w:rsidRPr="00C63AD5">
        <w:rPr>
          <w:rFonts w:eastAsia="Calibri" w:cstheme="minorHAnsi"/>
          <w:lang w:eastAsia="x-none"/>
        </w:rPr>
        <w:tab/>
        <w:t xml:space="preserve">                             (parašas)</w:t>
      </w:r>
    </w:p>
    <w:p w14:paraId="307011A2" w14:textId="77777777" w:rsidR="00726728" w:rsidRPr="00C63AD5" w:rsidRDefault="00726728" w:rsidP="0065567E">
      <w:pPr>
        <w:tabs>
          <w:tab w:val="left" w:pos="993"/>
        </w:tabs>
        <w:spacing w:after="0" w:line="240" w:lineRule="auto"/>
        <w:ind w:firstLine="567"/>
        <w:rPr>
          <w:rFonts w:eastAsia="Calibri" w:cstheme="minorHAnsi"/>
          <w:lang w:eastAsia="x-none"/>
        </w:rPr>
      </w:pPr>
      <w:r w:rsidRPr="00C63AD5">
        <w:rPr>
          <w:rFonts w:eastAsia="Calibri" w:cstheme="minorHAnsi"/>
          <w:lang w:eastAsia="x-none"/>
        </w:rPr>
        <w:tab/>
      </w:r>
      <w:r w:rsidRPr="00C63AD5">
        <w:rPr>
          <w:rFonts w:eastAsia="Calibri" w:cstheme="minorHAnsi"/>
          <w:lang w:eastAsia="x-none"/>
        </w:rPr>
        <w:tab/>
      </w:r>
    </w:p>
    <w:p w14:paraId="5661527C" w14:textId="26EC3B11" w:rsidR="00726728" w:rsidRPr="00C63AD5" w:rsidRDefault="00726728" w:rsidP="0065567E">
      <w:pPr>
        <w:tabs>
          <w:tab w:val="left" w:pos="993"/>
        </w:tabs>
        <w:spacing w:after="0" w:line="240" w:lineRule="auto"/>
        <w:ind w:firstLine="567"/>
        <w:rPr>
          <w:rFonts w:eastAsia="Calibri" w:cstheme="minorHAnsi"/>
          <w:lang w:eastAsia="x-none"/>
        </w:rPr>
      </w:pPr>
      <w:r w:rsidRPr="00C63AD5">
        <w:rPr>
          <w:rFonts w:eastAsia="Calibri" w:cstheme="minorHAnsi"/>
          <w:lang w:eastAsia="x-none"/>
        </w:rPr>
        <w:tab/>
      </w:r>
      <w:r w:rsidRPr="00C63AD5">
        <w:rPr>
          <w:rFonts w:eastAsia="Calibri" w:cstheme="minorHAnsi"/>
          <w:lang w:eastAsia="x-none"/>
        </w:rPr>
        <w:tab/>
      </w:r>
      <w:r w:rsidRPr="00C63AD5">
        <w:rPr>
          <w:rFonts w:eastAsia="Calibri" w:cstheme="minorHAnsi"/>
          <w:color w:val="FF0000"/>
          <w:lang w:eastAsia="x-none"/>
        </w:rPr>
        <w:t xml:space="preserve"> </w:t>
      </w:r>
    </w:p>
    <w:p w14:paraId="6EA648B1" w14:textId="77777777" w:rsidR="00726728" w:rsidRPr="00C63AD5" w:rsidRDefault="00726728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  <w:r w:rsidRPr="00C63AD5">
        <w:rPr>
          <w:rFonts w:eastAsia="Calibri" w:cstheme="minorHAnsi"/>
        </w:rPr>
        <w:t>Data: ________________</w:t>
      </w:r>
      <w:r w:rsidRPr="00C63AD5">
        <w:rPr>
          <w:rFonts w:eastAsia="Calibri" w:cstheme="minorHAnsi"/>
        </w:rPr>
        <w:tab/>
      </w:r>
      <w:r w:rsidRPr="00C63AD5">
        <w:rPr>
          <w:rFonts w:eastAsia="Calibri" w:cstheme="minorHAnsi"/>
        </w:rPr>
        <w:tab/>
        <w:t xml:space="preserve">      Data: ________________</w:t>
      </w:r>
    </w:p>
    <w:tbl>
      <w:tblPr>
        <w:tblW w:w="0" w:type="auto"/>
        <w:tblInd w:w="520" w:type="dxa"/>
        <w:tblLook w:val="0000" w:firstRow="0" w:lastRow="0" w:firstColumn="0" w:lastColumn="0" w:noHBand="0" w:noVBand="0"/>
      </w:tblPr>
      <w:tblGrid>
        <w:gridCol w:w="518"/>
      </w:tblGrid>
      <w:tr w:rsidR="00726728" w:rsidRPr="00C63AD5" w14:paraId="32BD151C" w14:textId="77777777" w:rsidTr="00C93970">
        <w:trPr>
          <w:trHeight w:val="275"/>
        </w:trPr>
        <w:tc>
          <w:tcPr>
            <w:tcW w:w="518" w:type="dxa"/>
          </w:tcPr>
          <w:p w14:paraId="7C3FB2D8" w14:textId="77777777" w:rsidR="00726728" w:rsidRPr="00C63AD5" w:rsidRDefault="00726728" w:rsidP="0065567E">
            <w:pPr>
              <w:tabs>
                <w:tab w:val="left" w:pos="993"/>
              </w:tabs>
              <w:spacing w:after="0" w:line="240" w:lineRule="auto"/>
              <w:ind w:firstLine="567"/>
              <w:rPr>
                <w:rFonts w:eastAsia="Calibri" w:cstheme="minorHAnsi"/>
              </w:rPr>
            </w:pPr>
          </w:p>
        </w:tc>
      </w:tr>
    </w:tbl>
    <w:p w14:paraId="1ADFAAC4" w14:textId="77777777" w:rsidR="00726728" w:rsidRPr="00C63AD5" w:rsidRDefault="00726728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339D71DA" w14:textId="77777777" w:rsidR="00726728" w:rsidRPr="00C63AD5" w:rsidRDefault="00726728" w:rsidP="0065567E">
      <w:pPr>
        <w:tabs>
          <w:tab w:val="left" w:pos="993"/>
        </w:tabs>
        <w:spacing w:after="0" w:line="240" w:lineRule="auto"/>
        <w:jc w:val="both"/>
        <w:rPr>
          <w:rFonts w:eastAsia="Calibri" w:cstheme="minorHAnsi"/>
        </w:rPr>
      </w:pPr>
    </w:p>
    <w:p w14:paraId="3A257D94" w14:textId="77777777" w:rsidR="00726728" w:rsidRPr="00C63AD5" w:rsidRDefault="00726728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5D268220" w14:textId="77777777" w:rsidR="00110AD0" w:rsidRPr="00C63AD5" w:rsidRDefault="00110AD0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22CEA93B" w14:textId="77777777" w:rsidR="00110AD0" w:rsidRPr="00C63AD5" w:rsidRDefault="00110AD0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23F67EC4" w14:textId="77777777" w:rsidR="00110AD0" w:rsidRPr="00C63AD5" w:rsidRDefault="00110AD0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730ECCD8" w14:textId="77777777" w:rsidR="00110AD0" w:rsidRPr="00C63AD5" w:rsidRDefault="00110AD0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2BE74038" w14:textId="77777777" w:rsidR="00110AD0" w:rsidRPr="00C63AD5" w:rsidRDefault="00110AD0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088C2862" w14:textId="77777777" w:rsidR="00110AD0" w:rsidRPr="00C63AD5" w:rsidRDefault="00110AD0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0DB53F84" w14:textId="77777777" w:rsidR="00110AD0" w:rsidRPr="00C63AD5" w:rsidRDefault="00110AD0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4B4F783F" w14:textId="77777777" w:rsidR="00726728" w:rsidRPr="00C63AD5" w:rsidRDefault="00726728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42C4EECA" w14:textId="3787C0F2" w:rsidR="00726728" w:rsidRPr="00C63AD5" w:rsidRDefault="00726728" w:rsidP="0065567E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  <w:bookmarkStart w:id="4" w:name="_Hlk177034460"/>
      <w:r w:rsidRPr="00C63AD5">
        <w:rPr>
          <w:rFonts w:eastAsia="Calibri" w:cstheme="minorHAnsi"/>
        </w:rPr>
        <w:t xml:space="preserve">Sutarties rengėja(-s): </w:t>
      </w:r>
      <w:r w:rsidR="006649D9" w:rsidRPr="00C63AD5">
        <w:rPr>
          <w:rFonts w:cstheme="minorHAnsi"/>
          <w:i/>
        </w:rPr>
        <w:t>vardas, pavardė, pareigos, kontaktai</w:t>
      </w:r>
    </w:p>
    <w:p w14:paraId="16045F4D" w14:textId="74B35D99" w:rsidR="006649D9" w:rsidRPr="00C63AD5" w:rsidRDefault="00726728" w:rsidP="006649D9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  <w:bookmarkStart w:id="5" w:name="_Hlk486929429"/>
      <w:r w:rsidRPr="00C63AD5">
        <w:rPr>
          <w:rFonts w:eastAsia="Calibri" w:cstheme="minorHAnsi"/>
        </w:rPr>
        <w:t xml:space="preserve">Už ataskaitų paskelbimą teisės aktų nustatyta tvarka CVP IS atsakinga(-s): </w:t>
      </w:r>
      <w:r w:rsidR="006649D9" w:rsidRPr="00C63AD5">
        <w:rPr>
          <w:rFonts w:eastAsia="Calibri" w:cstheme="minorHAnsi"/>
        </w:rPr>
        <w:t>(</w:t>
      </w:r>
      <w:r w:rsidR="006649D9" w:rsidRPr="00C63AD5">
        <w:rPr>
          <w:rFonts w:cstheme="minorHAnsi"/>
          <w:i/>
        </w:rPr>
        <w:t>vardas, pavardė, pareigos, kontaktai)</w:t>
      </w:r>
      <w:r w:rsidR="006649D9" w:rsidRPr="00C63AD5">
        <w:rPr>
          <w:rFonts w:eastAsia="Calibri" w:cstheme="minorHAnsi"/>
        </w:rPr>
        <w:t xml:space="preserve"> </w:t>
      </w:r>
    </w:p>
    <w:p w14:paraId="3F523310" w14:textId="77777777" w:rsidR="006649D9" w:rsidRPr="00C63AD5" w:rsidRDefault="00726728" w:rsidP="006649D9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  <w:bCs/>
          <w:iCs/>
          <w:spacing w:val="-3"/>
        </w:rPr>
      </w:pPr>
      <w:r w:rsidRPr="00C63AD5">
        <w:rPr>
          <w:rFonts w:eastAsia="Calibri" w:cstheme="minorHAnsi"/>
        </w:rPr>
        <w:t xml:space="preserve">Už Sutarties vykdymą ir Sąskaitų priėmimą atsakinga(-s): </w:t>
      </w:r>
      <w:bookmarkEnd w:id="5"/>
      <w:r w:rsidR="006649D9" w:rsidRPr="00C63AD5">
        <w:rPr>
          <w:rFonts w:cstheme="minorHAnsi"/>
          <w:i/>
        </w:rPr>
        <w:t>vardas, pavardė, pareigos, kontaktai</w:t>
      </w:r>
      <w:r w:rsidR="006649D9" w:rsidRPr="00C63AD5">
        <w:rPr>
          <w:rFonts w:eastAsia="Calibri" w:cstheme="minorHAnsi"/>
          <w:bCs/>
          <w:iCs/>
          <w:spacing w:val="-3"/>
        </w:rPr>
        <w:t xml:space="preserve"> </w:t>
      </w:r>
    </w:p>
    <w:p w14:paraId="45BA56C5" w14:textId="4D918B10" w:rsidR="006649D9" w:rsidRPr="00C63AD5" w:rsidRDefault="006649D9" w:rsidP="006649D9">
      <w:pPr>
        <w:spacing w:after="0" w:line="240" w:lineRule="auto"/>
        <w:ind w:firstLine="567"/>
        <w:rPr>
          <w:rFonts w:cstheme="minorHAnsi"/>
          <w:bCs/>
          <w:i/>
          <w:iCs/>
          <w:spacing w:val="-3"/>
        </w:rPr>
      </w:pPr>
      <w:r w:rsidRPr="00C63AD5">
        <w:rPr>
          <w:rFonts w:eastAsia="Calibri" w:cstheme="minorHAnsi"/>
          <w:spacing w:val="-3"/>
        </w:rPr>
        <w:lastRenderedPageBreak/>
        <w:t xml:space="preserve">Sutarties savininkas: </w:t>
      </w:r>
      <w:r w:rsidRPr="00C63AD5">
        <w:rPr>
          <w:rFonts w:eastAsia="Calibri" w:cstheme="minorHAnsi"/>
          <w:i/>
          <w:iCs/>
          <w:spacing w:val="-3"/>
        </w:rPr>
        <w:t>(nurodyti</w:t>
      </w:r>
      <w:r w:rsidRPr="00C63AD5">
        <w:rPr>
          <w:rFonts w:eastAsia="Calibri" w:cstheme="minorHAnsi"/>
          <w:spacing w:val="-3"/>
        </w:rPr>
        <w:t>)</w:t>
      </w:r>
    </w:p>
    <w:bookmarkEnd w:id="4"/>
    <w:p w14:paraId="29B1B0F6" w14:textId="77777777" w:rsidR="00726728" w:rsidRPr="00C63AD5" w:rsidRDefault="00726728" w:rsidP="006649D9">
      <w:pPr>
        <w:tabs>
          <w:tab w:val="left" w:pos="993"/>
        </w:tabs>
        <w:spacing w:after="0" w:line="240" w:lineRule="auto"/>
        <w:ind w:firstLine="567"/>
        <w:rPr>
          <w:rFonts w:cstheme="minorHAnsi"/>
        </w:rPr>
      </w:pPr>
    </w:p>
    <w:p w14:paraId="20DE8724" w14:textId="6BB46734" w:rsidR="00851A19" w:rsidRPr="00C63AD5" w:rsidRDefault="00851A19">
      <w:pPr>
        <w:rPr>
          <w:rFonts w:cstheme="minorHAnsi"/>
        </w:rPr>
      </w:pPr>
      <w:r w:rsidRPr="00C63AD5">
        <w:rPr>
          <w:rFonts w:cstheme="minorHAnsi"/>
        </w:rPr>
        <w:br w:type="page"/>
      </w:r>
    </w:p>
    <w:p w14:paraId="2011583F" w14:textId="77777777" w:rsidR="00851A19" w:rsidRPr="00C63AD5" w:rsidRDefault="00851A19" w:rsidP="00851A19">
      <w:pPr>
        <w:tabs>
          <w:tab w:val="left" w:pos="993"/>
        </w:tabs>
        <w:spacing w:after="0" w:line="240" w:lineRule="auto"/>
        <w:ind w:firstLine="567"/>
        <w:jc w:val="both"/>
        <w:rPr>
          <w:rFonts w:eastAsia="Calibri" w:cstheme="minorHAnsi"/>
        </w:rPr>
      </w:pPr>
    </w:p>
    <w:p w14:paraId="547326EE" w14:textId="77777777" w:rsidR="00851A19" w:rsidRPr="00C63AD5" w:rsidRDefault="00851A19" w:rsidP="00851A19">
      <w:pPr>
        <w:spacing w:after="60" w:line="240" w:lineRule="auto"/>
        <w:ind w:left="7920"/>
        <w:jc w:val="both"/>
        <w:rPr>
          <w:rFonts w:eastAsia="Times New Roman" w:cstheme="minorHAnsi"/>
        </w:rPr>
      </w:pPr>
      <w:r w:rsidRPr="00C63AD5">
        <w:rPr>
          <w:rFonts w:eastAsia="Times New Roman" w:cstheme="minorHAnsi"/>
        </w:rPr>
        <w:t>Priedas Nr. 3</w:t>
      </w:r>
    </w:p>
    <w:p w14:paraId="60A95239" w14:textId="77777777" w:rsidR="00851A19" w:rsidRPr="00C63AD5" w:rsidRDefault="00851A19" w:rsidP="00851A19">
      <w:pPr>
        <w:spacing w:after="60" w:line="240" w:lineRule="auto"/>
        <w:ind w:left="7920"/>
        <w:jc w:val="both"/>
        <w:rPr>
          <w:rFonts w:eastAsia="Times New Roman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0"/>
        <w:gridCol w:w="4361"/>
      </w:tblGrid>
      <w:tr w:rsidR="00851A19" w:rsidRPr="00C63AD5" w14:paraId="6FF2AEE6" w14:textId="77777777" w:rsidTr="005F2A7C">
        <w:tc>
          <w:tcPr>
            <w:tcW w:w="4360" w:type="dxa"/>
          </w:tcPr>
          <w:p w14:paraId="5AC445C6" w14:textId="77777777" w:rsidR="00851A19" w:rsidRPr="00C63AD5" w:rsidRDefault="00851A19" w:rsidP="005F2A7C">
            <w:pPr>
              <w:spacing w:after="0" w:line="240" w:lineRule="auto"/>
              <w:rPr>
                <w:rFonts w:eastAsia="Times New Roman" w:cstheme="minorHAnsi"/>
                <w:bCs/>
              </w:rPr>
            </w:pPr>
          </w:p>
        </w:tc>
        <w:tc>
          <w:tcPr>
            <w:tcW w:w="4361" w:type="dxa"/>
          </w:tcPr>
          <w:p w14:paraId="36B59A71" w14:textId="77777777" w:rsidR="00851A19" w:rsidRPr="00C63AD5" w:rsidRDefault="00851A19" w:rsidP="005F2A7C">
            <w:pPr>
              <w:tabs>
                <w:tab w:val="left" w:pos="540"/>
                <w:tab w:val="left" w:pos="1980"/>
                <w:tab w:val="left" w:pos="4570"/>
              </w:tabs>
              <w:spacing w:after="0" w:line="240" w:lineRule="auto"/>
              <w:jc w:val="both"/>
              <w:rPr>
                <w:rFonts w:eastAsia="Times New Roman" w:cstheme="minorHAnsi"/>
                <w:bCs/>
              </w:rPr>
            </w:pPr>
          </w:p>
        </w:tc>
      </w:tr>
    </w:tbl>
    <w:p w14:paraId="4C2CA331" w14:textId="77777777" w:rsidR="00851A19" w:rsidRPr="00C63AD5" w:rsidRDefault="00851A19" w:rsidP="00851A19">
      <w:pPr>
        <w:spacing w:after="60" w:line="240" w:lineRule="auto"/>
        <w:jc w:val="both"/>
        <w:rPr>
          <w:rFonts w:eastAsia="Times New Roman" w:cstheme="minorHAnsi"/>
          <w:b/>
        </w:rPr>
      </w:pPr>
      <w:r w:rsidRPr="00C63AD5">
        <w:rPr>
          <w:rFonts w:eastAsia="Times New Roman" w:cstheme="minorHAnsi"/>
          <w:b/>
        </w:rPr>
        <w:t>KONTAKTINIAI ADRESAI PRANEŠIMAMS SIŲSTI IR ASMENYS, ATSAKINGI UŽ SUTARTIES VYKDYMĄ</w:t>
      </w:r>
    </w:p>
    <w:p w14:paraId="677D6F88" w14:textId="77777777" w:rsidR="00851A19" w:rsidRPr="00C63AD5" w:rsidRDefault="00851A19" w:rsidP="00851A19">
      <w:pPr>
        <w:spacing w:after="60" w:line="240" w:lineRule="auto"/>
        <w:ind w:firstLine="720"/>
        <w:jc w:val="both"/>
        <w:rPr>
          <w:rFonts w:eastAsia="Times New Roman" w:cstheme="minorHAnsi"/>
          <w:b/>
        </w:rPr>
      </w:pPr>
    </w:p>
    <w:p w14:paraId="522CA15A" w14:textId="77777777" w:rsidR="00851A19" w:rsidRPr="00C63AD5" w:rsidRDefault="00851A19" w:rsidP="00851A19">
      <w:pPr>
        <w:numPr>
          <w:ilvl w:val="0"/>
          <w:numId w:val="7"/>
        </w:numPr>
        <w:spacing w:after="60" w:line="240" w:lineRule="auto"/>
        <w:jc w:val="center"/>
        <w:rPr>
          <w:rFonts w:eastAsia="Times New Roman" w:cstheme="minorHAnsi"/>
          <w:b/>
        </w:rPr>
      </w:pPr>
      <w:r w:rsidRPr="00C63AD5">
        <w:rPr>
          <w:rFonts w:eastAsia="Times New Roman" w:cstheme="minorHAnsi"/>
          <w:b/>
        </w:rPr>
        <w:t>PRANEŠIMAI (Sutarties BD</w:t>
      </w:r>
      <w:r w:rsidRPr="00C63AD5">
        <w:rPr>
          <w:rFonts w:eastAsia="Times New Roman" w:cstheme="minorHAnsi"/>
          <w:b/>
          <w:bCs/>
        </w:rPr>
        <w:t xml:space="preserve"> </w:t>
      </w:r>
      <w:r w:rsidRPr="00C63AD5">
        <w:rPr>
          <w:rFonts w:eastAsia="Times New Roman" w:cstheme="minorHAnsi"/>
          <w:b/>
        </w:rPr>
        <w:t>18.2 punktas)</w:t>
      </w:r>
    </w:p>
    <w:p w14:paraId="1536D795" w14:textId="77777777" w:rsidR="00851A19" w:rsidRPr="00C63AD5" w:rsidRDefault="00851A19" w:rsidP="00851A19">
      <w:pPr>
        <w:numPr>
          <w:ilvl w:val="1"/>
          <w:numId w:val="7"/>
        </w:numPr>
        <w:spacing w:after="60" w:line="240" w:lineRule="auto"/>
        <w:ind w:left="709" w:hanging="567"/>
        <w:jc w:val="both"/>
        <w:rPr>
          <w:rFonts w:eastAsia="Times New Roman" w:cstheme="minorHAnsi"/>
        </w:rPr>
      </w:pPr>
      <w:r w:rsidRPr="00C63AD5">
        <w:rPr>
          <w:rFonts w:eastAsia="Times New Roman" w:cstheme="minorHAnsi"/>
        </w:rPr>
        <w:t>Pirkėjo kontaktiniai adresai pranešimams siųsti: adresas -</w:t>
      </w:r>
    </w:p>
    <w:p w14:paraId="73F93974" w14:textId="77777777" w:rsidR="00851A19" w:rsidRPr="00C63AD5" w:rsidRDefault="00851A19" w:rsidP="00851A19">
      <w:pPr>
        <w:numPr>
          <w:ilvl w:val="1"/>
          <w:numId w:val="7"/>
        </w:numPr>
        <w:spacing w:after="60" w:line="240" w:lineRule="auto"/>
        <w:ind w:left="709" w:hanging="567"/>
        <w:jc w:val="both"/>
        <w:rPr>
          <w:rFonts w:eastAsia="Times New Roman" w:cstheme="minorHAnsi"/>
        </w:rPr>
      </w:pPr>
      <w:r w:rsidRPr="00C63AD5">
        <w:rPr>
          <w:rFonts w:eastAsia="Times New Roman" w:cstheme="minorHAnsi"/>
        </w:rPr>
        <w:t xml:space="preserve">Tiekėjo kontaktiniai adresai pranešimams siųsti: adresas – </w:t>
      </w:r>
      <w:r w:rsidRPr="00C63AD5">
        <w:rPr>
          <w:rFonts w:eastAsia="Times New Roman" w:cstheme="minorHAnsi"/>
          <w:i/>
        </w:rPr>
        <w:t xml:space="preserve"> </w:t>
      </w:r>
    </w:p>
    <w:p w14:paraId="3B1E1E89" w14:textId="77777777" w:rsidR="00851A19" w:rsidRPr="00C63AD5" w:rsidRDefault="00851A19" w:rsidP="00851A19">
      <w:pPr>
        <w:spacing w:after="60" w:line="240" w:lineRule="auto"/>
        <w:ind w:left="1440"/>
        <w:jc w:val="both"/>
        <w:rPr>
          <w:rFonts w:eastAsia="Times New Roman" w:cstheme="minorHAnsi"/>
        </w:rPr>
      </w:pPr>
    </w:p>
    <w:p w14:paraId="0D86504E" w14:textId="77777777" w:rsidR="00851A19" w:rsidRPr="00C63AD5" w:rsidRDefault="00851A19" w:rsidP="00851A19">
      <w:pPr>
        <w:numPr>
          <w:ilvl w:val="0"/>
          <w:numId w:val="7"/>
        </w:numPr>
        <w:spacing w:after="60" w:line="240" w:lineRule="auto"/>
        <w:jc w:val="center"/>
        <w:rPr>
          <w:rFonts w:eastAsia="Times New Roman" w:cstheme="minorHAnsi"/>
          <w:b/>
        </w:rPr>
      </w:pPr>
      <w:r w:rsidRPr="00C63AD5">
        <w:rPr>
          <w:rFonts w:eastAsia="Times New Roman" w:cstheme="minorHAnsi"/>
          <w:b/>
        </w:rPr>
        <w:t>KONTAKTINIAI ASMENYS (Sutarties SD 1.2 punktas)</w:t>
      </w:r>
    </w:p>
    <w:p w14:paraId="74C36E57" w14:textId="77777777" w:rsidR="00851A19" w:rsidRPr="00C63AD5" w:rsidRDefault="00851A19" w:rsidP="00851A19">
      <w:pPr>
        <w:numPr>
          <w:ilvl w:val="1"/>
          <w:numId w:val="7"/>
        </w:numPr>
        <w:spacing w:after="60" w:line="240" w:lineRule="auto"/>
        <w:ind w:left="709" w:hanging="567"/>
        <w:jc w:val="both"/>
        <w:rPr>
          <w:rFonts w:eastAsia="Times New Roman" w:cstheme="minorHAnsi"/>
        </w:rPr>
      </w:pPr>
      <w:r w:rsidRPr="00C63AD5">
        <w:rPr>
          <w:rFonts w:eastAsia="Times New Roman" w:cstheme="minorHAnsi"/>
        </w:rPr>
        <w:t xml:space="preserve">Pirkėjo atstovų, kurie bus atsakingi už šios Sutarties vykdymą, kontaktai: </w:t>
      </w:r>
    </w:p>
    <w:p w14:paraId="086CEDAE" w14:textId="77777777" w:rsidR="00851A19" w:rsidRPr="00C63AD5" w:rsidRDefault="00851A19" w:rsidP="00851A19">
      <w:pPr>
        <w:numPr>
          <w:ilvl w:val="1"/>
          <w:numId w:val="7"/>
        </w:numPr>
        <w:spacing w:after="60" w:line="240" w:lineRule="auto"/>
        <w:ind w:left="709" w:hanging="567"/>
        <w:jc w:val="both"/>
        <w:rPr>
          <w:rFonts w:eastAsia="Times New Roman" w:cstheme="minorHAnsi"/>
          <w:color w:val="FF0000"/>
        </w:rPr>
      </w:pPr>
      <w:r w:rsidRPr="00C63AD5">
        <w:rPr>
          <w:rFonts w:eastAsia="Times New Roman" w:cstheme="minorHAnsi"/>
        </w:rPr>
        <w:t xml:space="preserve">Tiekėjo atstovų, kurie bus atsakingi už šios Sutarties vykdymą, kontaktai:  </w:t>
      </w:r>
    </w:p>
    <w:p w14:paraId="55E6D93E" w14:textId="77777777" w:rsidR="00851A19" w:rsidRPr="00C63AD5" w:rsidRDefault="00851A19" w:rsidP="00851A19">
      <w:pPr>
        <w:numPr>
          <w:ilvl w:val="1"/>
          <w:numId w:val="7"/>
        </w:numPr>
        <w:spacing w:after="60" w:line="240" w:lineRule="auto"/>
        <w:ind w:left="709" w:hanging="567"/>
        <w:jc w:val="both"/>
        <w:rPr>
          <w:rFonts w:eastAsia="Times New Roman" w:cstheme="minorHAnsi"/>
        </w:rPr>
      </w:pPr>
      <w:r w:rsidRPr="00C63AD5">
        <w:rPr>
          <w:rFonts w:eastAsia="Times New Roman" w:cstheme="minorHAnsi"/>
        </w:rPr>
        <w:t xml:space="preserve">Už Sutarties paviešinimą atsakingas </w:t>
      </w:r>
      <w:r w:rsidRPr="00C63AD5">
        <w:rPr>
          <w:rFonts w:eastAsia="Times New Roman" w:cstheme="minorHAnsi"/>
        </w:rPr>
        <w:softHyphen/>
        <w:t>__________.</w:t>
      </w:r>
    </w:p>
    <w:p w14:paraId="1428FFBC" w14:textId="77777777" w:rsidR="00851A19" w:rsidRPr="00C63AD5" w:rsidRDefault="00851A19" w:rsidP="00851A19">
      <w:pPr>
        <w:spacing w:after="0" w:line="240" w:lineRule="auto"/>
        <w:ind w:firstLine="360"/>
        <w:jc w:val="both"/>
        <w:rPr>
          <w:rFonts w:cstheme="minorHAnsi"/>
        </w:rPr>
      </w:pPr>
    </w:p>
    <w:p w14:paraId="02E82CF5" w14:textId="77777777" w:rsidR="00532D90" w:rsidRPr="00C63AD5" w:rsidRDefault="00532D90" w:rsidP="0065567E">
      <w:pPr>
        <w:spacing w:after="0" w:line="240" w:lineRule="auto"/>
        <w:rPr>
          <w:rFonts w:cstheme="minorHAnsi"/>
        </w:rPr>
      </w:pPr>
    </w:p>
    <w:sectPr w:rsidR="00532D90" w:rsidRPr="00C63AD5" w:rsidSect="00C93970">
      <w:headerReference w:type="default" r:id="rId12"/>
      <w:pgSz w:w="11906" w:h="16838"/>
      <w:pgMar w:top="993" w:right="567" w:bottom="426" w:left="1701" w:header="720" w:footer="720" w:gutter="0"/>
      <w:pgNumType w:start="1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71E92" w14:textId="77777777" w:rsidR="00BC6207" w:rsidRDefault="00BC6207">
      <w:pPr>
        <w:spacing w:after="0" w:line="240" w:lineRule="auto"/>
      </w:pPr>
      <w:r>
        <w:separator/>
      </w:r>
    </w:p>
  </w:endnote>
  <w:endnote w:type="continuationSeparator" w:id="0">
    <w:p w14:paraId="4A1E587C" w14:textId="77777777" w:rsidR="00BC6207" w:rsidRDefault="00BC6207">
      <w:pPr>
        <w:spacing w:after="0" w:line="240" w:lineRule="auto"/>
      </w:pPr>
      <w:r>
        <w:continuationSeparator/>
      </w:r>
    </w:p>
  </w:endnote>
  <w:endnote w:type="continuationNotice" w:id="1">
    <w:p w14:paraId="613D1E30" w14:textId="77777777" w:rsidR="00BC6207" w:rsidRDefault="00BC62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5F9606" w14:textId="77777777" w:rsidR="00BC6207" w:rsidRDefault="00BC6207">
      <w:pPr>
        <w:spacing w:after="0" w:line="240" w:lineRule="auto"/>
      </w:pPr>
      <w:r>
        <w:separator/>
      </w:r>
    </w:p>
  </w:footnote>
  <w:footnote w:type="continuationSeparator" w:id="0">
    <w:p w14:paraId="4AD12E23" w14:textId="77777777" w:rsidR="00BC6207" w:rsidRDefault="00BC6207">
      <w:pPr>
        <w:spacing w:after="0" w:line="240" w:lineRule="auto"/>
      </w:pPr>
      <w:r>
        <w:continuationSeparator/>
      </w:r>
    </w:p>
  </w:footnote>
  <w:footnote w:type="continuationNotice" w:id="1">
    <w:p w14:paraId="22B0EA25" w14:textId="77777777" w:rsidR="00BC6207" w:rsidRDefault="00BC6207">
      <w:pPr>
        <w:spacing w:after="0" w:line="240" w:lineRule="auto"/>
      </w:pPr>
    </w:p>
  </w:footnote>
  <w:footnote w:id="2">
    <w:p w14:paraId="1F338348" w14:textId="77777777" w:rsidR="001102D4" w:rsidRDefault="001102D4" w:rsidP="001102D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76657">
        <w:t>https://osp.stat.gov.lt/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495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7C2A434" w14:textId="77777777" w:rsidR="004520C7" w:rsidRDefault="0072672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12225A0" w14:textId="77777777" w:rsidR="004520C7" w:rsidRDefault="004520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A23D0"/>
    <w:multiLevelType w:val="hybridMultilevel"/>
    <w:tmpl w:val="694E5E4E"/>
    <w:lvl w:ilvl="0" w:tplc="7070E582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3217B"/>
    <w:multiLevelType w:val="hybridMultilevel"/>
    <w:tmpl w:val="5EFA0A10"/>
    <w:lvl w:ilvl="0" w:tplc="71FEA902">
      <w:start w:val="2"/>
      <w:numFmt w:val="decimal"/>
      <w:lvlText w:val="%1)"/>
      <w:lvlJc w:val="left"/>
      <w:pPr>
        <w:ind w:left="786" w:hanging="360"/>
      </w:pPr>
      <w:rPr>
        <w:rFonts w:eastAsiaTheme="minorHAnsi" w:hint="default"/>
        <w:i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1333B32"/>
    <w:multiLevelType w:val="multilevel"/>
    <w:tmpl w:val="916EA6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3" w15:restartNumberingAfterBreak="0">
    <w:nsid w:val="3A7A0C83"/>
    <w:multiLevelType w:val="hybridMultilevel"/>
    <w:tmpl w:val="FDB2545E"/>
    <w:lvl w:ilvl="0" w:tplc="770809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F3738"/>
    <w:multiLevelType w:val="hybridMultilevel"/>
    <w:tmpl w:val="A31A94E4"/>
    <w:lvl w:ilvl="0" w:tplc="E494BEF0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4834BA"/>
    <w:multiLevelType w:val="hybridMultilevel"/>
    <w:tmpl w:val="36EAFB6E"/>
    <w:lvl w:ilvl="0" w:tplc="D6A8883E">
      <w:start w:val="1"/>
      <w:numFmt w:val="decimal"/>
      <w:lvlText w:val="%1)"/>
      <w:lvlJc w:val="left"/>
      <w:pPr>
        <w:ind w:left="786" w:hanging="360"/>
      </w:pPr>
      <w:rPr>
        <w:rFonts w:hint="default"/>
        <w:i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66397358"/>
    <w:multiLevelType w:val="hybridMultilevel"/>
    <w:tmpl w:val="936E7F8A"/>
    <w:lvl w:ilvl="0" w:tplc="F33CF602">
      <w:start w:val="1"/>
      <w:numFmt w:val="decimal"/>
      <w:lvlText w:val="%1."/>
      <w:lvlJc w:val="left"/>
      <w:pPr>
        <w:ind w:left="1080" w:hanging="360"/>
      </w:pPr>
    </w:lvl>
    <w:lvl w:ilvl="1" w:tplc="651EB25A">
      <w:start w:val="1"/>
      <w:numFmt w:val="lowerLetter"/>
      <w:lvlText w:val="%2."/>
      <w:lvlJc w:val="left"/>
      <w:pPr>
        <w:ind w:left="1800" w:hanging="360"/>
      </w:pPr>
      <w:rPr>
        <w:color w:val="auto"/>
      </w:r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BBF57DB"/>
    <w:multiLevelType w:val="hybridMultilevel"/>
    <w:tmpl w:val="898A1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611790">
    <w:abstractNumId w:val="2"/>
  </w:num>
  <w:num w:numId="2" w16cid:durableId="519315276">
    <w:abstractNumId w:val="3"/>
  </w:num>
  <w:num w:numId="3" w16cid:durableId="696932041">
    <w:abstractNumId w:val="5"/>
  </w:num>
  <w:num w:numId="4" w16cid:durableId="179897705">
    <w:abstractNumId w:val="0"/>
  </w:num>
  <w:num w:numId="5" w16cid:durableId="1199010752">
    <w:abstractNumId w:val="1"/>
  </w:num>
  <w:num w:numId="6" w16cid:durableId="1198738319">
    <w:abstractNumId w:val="4"/>
  </w:num>
  <w:num w:numId="7" w16cid:durableId="9356754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549416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728"/>
    <w:rsid w:val="00001AD0"/>
    <w:rsid w:val="00002ED2"/>
    <w:rsid w:val="000075D6"/>
    <w:rsid w:val="00015697"/>
    <w:rsid w:val="00021C9D"/>
    <w:rsid w:val="0002351C"/>
    <w:rsid w:val="00025DFF"/>
    <w:rsid w:val="000412A5"/>
    <w:rsid w:val="000459D8"/>
    <w:rsid w:val="00045A18"/>
    <w:rsid w:val="00054092"/>
    <w:rsid w:val="000603F3"/>
    <w:rsid w:val="000630A3"/>
    <w:rsid w:val="00067024"/>
    <w:rsid w:val="000771E6"/>
    <w:rsid w:val="0008116D"/>
    <w:rsid w:val="00082352"/>
    <w:rsid w:val="0008639D"/>
    <w:rsid w:val="00090DF4"/>
    <w:rsid w:val="000A112B"/>
    <w:rsid w:val="000A1587"/>
    <w:rsid w:val="000A6D08"/>
    <w:rsid w:val="000B3D53"/>
    <w:rsid w:val="000C12B3"/>
    <w:rsid w:val="000D6067"/>
    <w:rsid w:val="000E3F4A"/>
    <w:rsid w:val="000E4A6A"/>
    <w:rsid w:val="000E58CA"/>
    <w:rsid w:val="000F0198"/>
    <w:rsid w:val="000F286D"/>
    <w:rsid w:val="000F4008"/>
    <w:rsid w:val="00101698"/>
    <w:rsid w:val="0010185D"/>
    <w:rsid w:val="00107899"/>
    <w:rsid w:val="001102D4"/>
    <w:rsid w:val="00110AD0"/>
    <w:rsid w:val="00117005"/>
    <w:rsid w:val="00117842"/>
    <w:rsid w:val="00122C5E"/>
    <w:rsid w:val="00123CA2"/>
    <w:rsid w:val="001319BD"/>
    <w:rsid w:val="00137890"/>
    <w:rsid w:val="00146BBD"/>
    <w:rsid w:val="00150386"/>
    <w:rsid w:val="00152075"/>
    <w:rsid w:val="0015514C"/>
    <w:rsid w:val="0016182B"/>
    <w:rsid w:val="00162DBF"/>
    <w:rsid w:val="001735E8"/>
    <w:rsid w:val="001777FD"/>
    <w:rsid w:val="00183C92"/>
    <w:rsid w:val="00184B6E"/>
    <w:rsid w:val="00192EC9"/>
    <w:rsid w:val="0019320E"/>
    <w:rsid w:val="00194401"/>
    <w:rsid w:val="001A1995"/>
    <w:rsid w:val="001A2040"/>
    <w:rsid w:val="001A491F"/>
    <w:rsid w:val="001B13BA"/>
    <w:rsid w:val="001B69D7"/>
    <w:rsid w:val="001C1318"/>
    <w:rsid w:val="001D554D"/>
    <w:rsid w:val="001D6DE3"/>
    <w:rsid w:val="001E13B1"/>
    <w:rsid w:val="001E1F4F"/>
    <w:rsid w:val="001E26C3"/>
    <w:rsid w:val="001E5027"/>
    <w:rsid w:val="00200E5E"/>
    <w:rsid w:val="0020287C"/>
    <w:rsid w:val="00204D52"/>
    <w:rsid w:val="00206CC8"/>
    <w:rsid w:val="0021298D"/>
    <w:rsid w:val="002172A7"/>
    <w:rsid w:val="00231D48"/>
    <w:rsid w:val="002356AC"/>
    <w:rsid w:val="00235CD1"/>
    <w:rsid w:val="00256D3E"/>
    <w:rsid w:val="002661B0"/>
    <w:rsid w:val="00266896"/>
    <w:rsid w:val="00280025"/>
    <w:rsid w:val="00280303"/>
    <w:rsid w:val="002873EE"/>
    <w:rsid w:val="002A4EE5"/>
    <w:rsid w:val="002A69E5"/>
    <w:rsid w:val="002B295B"/>
    <w:rsid w:val="002B6799"/>
    <w:rsid w:val="002B7BF5"/>
    <w:rsid w:val="002C0C7C"/>
    <w:rsid w:val="002E30B4"/>
    <w:rsid w:val="002E5226"/>
    <w:rsid w:val="002F0DC4"/>
    <w:rsid w:val="002F0F9B"/>
    <w:rsid w:val="00301C1E"/>
    <w:rsid w:val="00305426"/>
    <w:rsid w:val="0030784A"/>
    <w:rsid w:val="0031046A"/>
    <w:rsid w:val="00321D91"/>
    <w:rsid w:val="00324B81"/>
    <w:rsid w:val="00330DCE"/>
    <w:rsid w:val="00332A01"/>
    <w:rsid w:val="00342D8D"/>
    <w:rsid w:val="00344716"/>
    <w:rsid w:val="00344A50"/>
    <w:rsid w:val="0034621C"/>
    <w:rsid w:val="003907E2"/>
    <w:rsid w:val="003A3FD3"/>
    <w:rsid w:val="003B09BA"/>
    <w:rsid w:val="003B3990"/>
    <w:rsid w:val="003B47CE"/>
    <w:rsid w:val="003B4C3E"/>
    <w:rsid w:val="003B4F82"/>
    <w:rsid w:val="003B50D3"/>
    <w:rsid w:val="003C3F39"/>
    <w:rsid w:val="003E713E"/>
    <w:rsid w:val="003F1152"/>
    <w:rsid w:val="003F495C"/>
    <w:rsid w:val="003F5EBF"/>
    <w:rsid w:val="00401E26"/>
    <w:rsid w:val="00405CA9"/>
    <w:rsid w:val="004066C0"/>
    <w:rsid w:val="004176CD"/>
    <w:rsid w:val="00417C67"/>
    <w:rsid w:val="00420B58"/>
    <w:rsid w:val="00420F24"/>
    <w:rsid w:val="00430A24"/>
    <w:rsid w:val="00433EE6"/>
    <w:rsid w:val="00434CDC"/>
    <w:rsid w:val="00443735"/>
    <w:rsid w:val="0045033C"/>
    <w:rsid w:val="0045035F"/>
    <w:rsid w:val="004520C7"/>
    <w:rsid w:val="00473024"/>
    <w:rsid w:val="0047391C"/>
    <w:rsid w:val="00473957"/>
    <w:rsid w:val="00473B92"/>
    <w:rsid w:val="00480B18"/>
    <w:rsid w:val="004834A8"/>
    <w:rsid w:val="004A7303"/>
    <w:rsid w:val="004B0A1F"/>
    <w:rsid w:val="004B2E12"/>
    <w:rsid w:val="004D37BA"/>
    <w:rsid w:val="004D409B"/>
    <w:rsid w:val="004D5590"/>
    <w:rsid w:val="004F246B"/>
    <w:rsid w:val="0050215D"/>
    <w:rsid w:val="00506BCC"/>
    <w:rsid w:val="00513B2D"/>
    <w:rsid w:val="00524CDD"/>
    <w:rsid w:val="00532D90"/>
    <w:rsid w:val="00534FB2"/>
    <w:rsid w:val="00546B45"/>
    <w:rsid w:val="00547A26"/>
    <w:rsid w:val="00551F4D"/>
    <w:rsid w:val="005551D9"/>
    <w:rsid w:val="0056064B"/>
    <w:rsid w:val="00566D5B"/>
    <w:rsid w:val="00570889"/>
    <w:rsid w:val="00570A7C"/>
    <w:rsid w:val="00577307"/>
    <w:rsid w:val="00577E6C"/>
    <w:rsid w:val="0058151A"/>
    <w:rsid w:val="00584745"/>
    <w:rsid w:val="00591927"/>
    <w:rsid w:val="00596FAF"/>
    <w:rsid w:val="005A11E9"/>
    <w:rsid w:val="005A2330"/>
    <w:rsid w:val="005A3E40"/>
    <w:rsid w:val="005A463E"/>
    <w:rsid w:val="005B44B0"/>
    <w:rsid w:val="005B7676"/>
    <w:rsid w:val="005B76FA"/>
    <w:rsid w:val="005C31FD"/>
    <w:rsid w:val="005C6920"/>
    <w:rsid w:val="005D2DA3"/>
    <w:rsid w:val="005D7565"/>
    <w:rsid w:val="005E3D21"/>
    <w:rsid w:val="005F2A7C"/>
    <w:rsid w:val="005F359C"/>
    <w:rsid w:val="005F364F"/>
    <w:rsid w:val="005F4549"/>
    <w:rsid w:val="0060007A"/>
    <w:rsid w:val="00601A54"/>
    <w:rsid w:val="00605052"/>
    <w:rsid w:val="006142F0"/>
    <w:rsid w:val="00622190"/>
    <w:rsid w:val="0063021D"/>
    <w:rsid w:val="00634F60"/>
    <w:rsid w:val="00637186"/>
    <w:rsid w:val="00645527"/>
    <w:rsid w:val="00651158"/>
    <w:rsid w:val="006551B9"/>
    <w:rsid w:val="0065567E"/>
    <w:rsid w:val="00661E23"/>
    <w:rsid w:val="006620B5"/>
    <w:rsid w:val="00663285"/>
    <w:rsid w:val="006649D9"/>
    <w:rsid w:val="006656B9"/>
    <w:rsid w:val="006666B9"/>
    <w:rsid w:val="00674520"/>
    <w:rsid w:val="00674646"/>
    <w:rsid w:val="00684814"/>
    <w:rsid w:val="006904A3"/>
    <w:rsid w:val="00694476"/>
    <w:rsid w:val="006A01A1"/>
    <w:rsid w:val="006A7322"/>
    <w:rsid w:val="006C1026"/>
    <w:rsid w:val="006C2CDC"/>
    <w:rsid w:val="006C2F79"/>
    <w:rsid w:val="006C3BC8"/>
    <w:rsid w:val="006D0B56"/>
    <w:rsid w:val="006D0C5E"/>
    <w:rsid w:val="006E0F6A"/>
    <w:rsid w:val="006E625E"/>
    <w:rsid w:val="006F1FC9"/>
    <w:rsid w:val="006F6BF3"/>
    <w:rsid w:val="00704B81"/>
    <w:rsid w:val="00720492"/>
    <w:rsid w:val="007205EA"/>
    <w:rsid w:val="00724349"/>
    <w:rsid w:val="00726728"/>
    <w:rsid w:val="007278D9"/>
    <w:rsid w:val="0073075C"/>
    <w:rsid w:val="00751AA6"/>
    <w:rsid w:val="00753365"/>
    <w:rsid w:val="00754791"/>
    <w:rsid w:val="00754E6D"/>
    <w:rsid w:val="007729EA"/>
    <w:rsid w:val="007734FE"/>
    <w:rsid w:val="00777B5B"/>
    <w:rsid w:val="0078199D"/>
    <w:rsid w:val="007977B8"/>
    <w:rsid w:val="007B0D93"/>
    <w:rsid w:val="007B3415"/>
    <w:rsid w:val="007C133F"/>
    <w:rsid w:val="007C6055"/>
    <w:rsid w:val="007D4686"/>
    <w:rsid w:val="007D5862"/>
    <w:rsid w:val="007E12BF"/>
    <w:rsid w:val="00811D31"/>
    <w:rsid w:val="00816C21"/>
    <w:rsid w:val="008213A9"/>
    <w:rsid w:val="008435BB"/>
    <w:rsid w:val="00851A19"/>
    <w:rsid w:val="008520CE"/>
    <w:rsid w:val="008524F5"/>
    <w:rsid w:val="00865F4C"/>
    <w:rsid w:val="0087589F"/>
    <w:rsid w:val="00877A89"/>
    <w:rsid w:val="008803CE"/>
    <w:rsid w:val="008A03CF"/>
    <w:rsid w:val="008B06BB"/>
    <w:rsid w:val="008B5332"/>
    <w:rsid w:val="008B6003"/>
    <w:rsid w:val="008B6579"/>
    <w:rsid w:val="008D19D6"/>
    <w:rsid w:val="008E4362"/>
    <w:rsid w:val="008E4CE8"/>
    <w:rsid w:val="008E5C13"/>
    <w:rsid w:val="008E7277"/>
    <w:rsid w:val="008F7129"/>
    <w:rsid w:val="00916306"/>
    <w:rsid w:val="00921043"/>
    <w:rsid w:val="0092264B"/>
    <w:rsid w:val="009236DD"/>
    <w:rsid w:val="00925D92"/>
    <w:rsid w:val="00930379"/>
    <w:rsid w:val="00931439"/>
    <w:rsid w:val="00941387"/>
    <w:rsid w:val="009417B3"/>
    <w:rsid w:val="00946F33"/>
    <w:rsid w:val="00947CA8"/>
    <w:rsid w:val="0095399D"/>
    <w:rsid w:val="00962145"/>
    <w:rsid w:val="00964000"/>
    <w:rsid w:val="00972041"/>
    <w:rsid w:val="0097721F"/>
    <w:rsid w:val="0098249E"/>
    <w:rsid w:val="00984754"/>
    <w:rsid w:val="00987954"/>
    <w:rsid w:val="0099275F"/>
    <w:rsid w:val="00992F9C"/>
    <w:rsid w:val="009A5062"/>
    <w:rsid w:val="009B0809"/>
    <w:rsid w:val="009C2ADD"/>
    <w:rsid w:val="009C6CAE"/>
    <w:rsid w:val="009D5F9D"/>
    <w:rsid w:val="009D71D7"/>
    <w:rsid w:val="009E34AC"/>
    <w:rsid w:val="009E6E18"/>
    <w:rsid w:val="00A0422A"/>
    <w:rsid w:val="00A069F3"/>
    <w:rsid w:val="00A21CBD"/>
    <w:rsid w:val="00A45F01"/>
    <w:rsid w:val="00A54C41"/>
    <w:rsid w:val="00A66833"/>
    <w:rsid w:val="00A70407"/>
    <w:rsid w:val="00A717F2"/>
    <w:rsid w:val="00A731B1"/>
    <w:rsid w:val="00A74E13"/>
    <w:rsid w:val="00A751D5"/>
    <w:rsid w:val="00A75CB0"/>
    <w:rsid w:val="00A76256"/>
    <w:rsid w:val="00A777D9"/>
    <w:rsid w:val="00AB1D52"/>
    <w:rsid w:val="00AB77E5"/>
    <w:rsid w:val="00AC61EA"/>
    <w:rsid w:val="00AE1FD7"/>
    <w:rsid w:val="00AE4786"/>
    <w:rsid w:val="00AF0066"/>
    <w:rsid w:val="00B006E5"/>
    <w:rsid w:val="00B0699C"/>
    <w:rsid w:val="00B1406C"/>
    <w:rsid w:val="00B17B01"/>
    <w:rsid w:val="00B35D32"/>
    <w:rsid w:val="00B37295"/>
    <w:rsid w:val="00B42D70"/>
    <w:rsid w:val="00B42ED0"/>
    <w:rsid w:val="00B43193"/>
    <w:rsid w:val="00B4782B"/>
    <w:rsid w:val="00B73450"/>
    <w:rsid w:val="00B84808"/>
    <w:rsid w:val="00B867C3"/>
    <w:rsid w:val="00B9091E"/>
    <w:rsid w:val="00BB1235"/>
    <w:rsid w:val="00BC57CA"/>
    <w:rsid w:val="00BC592E"/>
    <w:rsid w:val="00BC6207"/>
    <w:rsid w:val="00BD0FEA"/>
    <w:rsid w:val="00BD26F8"/>
    <w:rsid w:val="00BD441F"/>
    <w:rsid w:val="00BF5591"/>
    <w:rsid w:val="00C03269"/>
    <w:rsid w:val="00C12C09"/>
    <w:rsid w:val="00C22551"/>
    <w:rsid w:val="00C26EDC"/>
    <w:rsid w:val="00C3458F"/>
    <w:rsid w:val="00C345DB"/>
    <w:rsid w:val="00C359D3"/>
    <w:rsid w:val="00C4747A"/>
    <w:rsid w:val="00C50209"/>
    <w:rsid w:val="00C529C8"/>
    <w:rsid w:val="00C57B55"/>
    <w:rsid w:val="00C631B3"/>
    <w:rsid w:val="00C63AD5"/>
    <w:rsid w:val="00C66356"/>
    <w:rsid w:val="00C90849"/>
    <w:rsid w:val="00C90C0C"/>
    <w:rsid w:val="00C93970"/>
    <w:rsid w:val="00C946C4"/>
    <w:rsid w:val="00CC1BDF"/>
    <w:rsid w:val="00CC2B16"/>
    <w:rsid w:val="00CC64A8"/>
    <w:rsid w:val="00CC70B5"/>
    <w:rsid w:val="00CD528D"/>
    <w:rsid w:val="00CE0AEE"/>
    <w:rsid w:val="00CE5FF5"/>
    <w:rsid w:val="00CE7570"/>
    <w:rsid w:val="00CF1C4F"/>
    <w:rsid w:val="00CF3F20"/>
    <w:rsid w:val="00CF4B1C"/>
    <w:rsid w:val="00CF63EE"/>
    <w:rsid w:val="00CF7580"/>
    <w:rsid w:val="00D004DF"/>
    <w:rsid w:val="00D06896"/>
    <w:rsid w:val="00D12E74"/>
    <w:rsid w:val="00D13561"/>
    <w:rsid w:val="00D1540A"/>
    <w:rsid w:val="00D160D6"/>
    <w:rsid w:val="00D2156F"/>
    <w:rsid w:val="00D26995"/>
    <w:rsid w:val="00D50B90"/>
    <w:rsid w:val="00D50F81"/>
    <w:rsid w:val="00D55CA5"/>
    <w:rsid w:val="00D610EC"/>
    <w:rsid w:val="00D611BC"/>
    <w:rsid w:val="00D625DE"/>
    <w:rsid w:val="00D65D78"/>
    <w:rsid w:val="00D77371"/>
    <w:rsid w:val="00D77653"/>
    <w:rsid w:val="00D80FC2"/>
    <w:rsid w:val="00D81313"/>
    <w:rsid w:val="00D821C4"/>
    <w:rsid w:val="00D86C2E"/>
    <w:rsid w:val="00D870A2"/>
    <w:rsid w:val="00D907E2"/>
    <w:rsid w:val="00D916FA"/>
    <w:rsid w:val="00D933CB"/>
    <w:rsid w:val="00DA5C2A"/>
    <w:rsid w:val="00DB5EC9"/>
    <w:rsid w:val="00DC1CF6"/>
    <w:rsid w:val="00DC5B9D"/>
    <w:rsid w:val="00DC6236"/>
    <w:rsid w:val="00DC7756"/>
    <w:rsid w:val="00DD40D4"/>
    <w:rsid w:val="00DD4B37"/>
    <w:rsid w:val="00DD5445"/>
    <w:rsid w:val="00DD70BC"/>
    <w:rsid w:val="00DD7E8F"/>
    <w:rsid w:val="00DE2E7B"/>
    <w:rsid w:val="00DF1F01"/>
    <w:rsid w:val="00DF5074"/>
    <w:rsid w:val="00DF78FA"/>
    <w:rsid w:val="00E03D28"/>
    <w:rsid w:val="00E11674"/>
    <w:rsid w:val="00E25197"/>
    <w:rsid w:val="00E3286B"/>
    <w:rsid w:val="00E40638"/>
    <w:rsid w:val="00E438B5"/>
    <w:rsid w:val="00E5092F"/>
    <w:rsid w:val="00E56A7F"/>
    <w:rsid w:val="00E6015A"/>
    <w:rsid w:val="00E73FDE"/>
    <w:rsid w:val="00E75F07"/>
    <w:rsid w:val="00E84B8D"/>
    <w:rsid w:val="00E8587B"/>
    <w:rsid w:val="00E91536"/>
    <w:rsid w:val="00EA5943"/>
    <w:rsid w:val="00EB0B4E"/>
    <w:rsid w:val="00EB1FE6"/>
    <w:rsid w:val="00EB41B6"/>
    <w:rsid w:val="00EC1325"/>
    <w:rsid w:val="00EC2326"/>
    <w:rsid w:val="00EC47F6"/>
    <w:rsid w:val="00ED3614"/>
    <w:rsid w:val="00ED391E"/>
    <w:rsid w:val="00ED3D7E"/>
    <w:rsid w:val="00EE2C30"/>
    <w:rsid w:val="00EF1459"/>
    <w:rsid w:val="00EF34FC"/>
    <w:rsid w:val="00F006F3"/>
    <w:rsid w:val="00F03317"/>
    <w:rsid w:val="00F04A3C"/>
    <w:rsid w:val="00F0611E"/>
    <w:rsid w:val="00F203A6"/>
    <w:rsid w:val="00F24E29"/>
    <w:rsid w:val="00F347FF"/>
    <w:rsid w:val="00F35423"/>
    <w:rsid w:val="00F426CB"/>
    <w:rsid w:val="00F42DFD"/>
    <w:rsid w:val="00F453E4"/>
    <w:rsid w:val="00F45A76"/>
    <w:rsid w:val="00F604E2"/>
    <w:rsid w:val="00F64179"/>
    <w:rsid w:val="00F75329"/>
    <w:rsid w:val="00F807EA"/>
    <w:rsid w:val="00F859DB"/>
    <w:rsid w:val="00F85F4B"/>
    <w:rsid w:val="00F86423"/>
    <w:rsid w:val="00F94B95"/>
    <w:rsid w:val="00F96B90"/>
    <w:rsid w:val="00F96FDA"/>
    <w:rsid w:val="00FA2E3D"/>
    <w:rsid w:val="00FA3220"/>
    <w:rsid w:val="00FA3965"/>
    <w:rsid w:val="00FA3CAB"/>
    <w:rsid w:val="00FB3873"/>
    <w:rsid w:val="00FC6576"/>
    <w:rsid w:val="00FD1F45"/>
    <w:rsid w:val="00FD7485"/>
    <w:rsid w:val="00FD7F8B"/>
    <w:rsid w:val="00FE0847"/>
    <w:rsid w:val="00FE4B7F"/>
    <w:rsid w:val="00FE596F"/>
    <w:rsid w:val="00FE6CCC"/>
    <w:rsid w:val="00FF2CF2"/>
    <w:rsid w:val="0D46BEA8"/>
    <w:rsid w:val="0E35448E"/>
    <w:rsid w:val="0EAF156B"/>
    <w:rsid w:val="17B95CE3"/>
    <w:rsid w:val="1C8EEE6F"/>
    <w:rsid w:val="3204C1F4"/>
    <w:rsid w:val="3CB457D7"/>
    <w:rsid w:val="3E981020"/>
    <w:rsid w:val="4666D559"/>
    <w:rsid w:val="507F6000"/>
    <w:rsid w:val="536610F0"/>
    <w:rsid w:val="551059B2"/>
    <w:rsid w:val="56DC2B3D"/>
    <w:rsid w:val="5D86464F"/>
    <w:rsid w:val="6BEE5519"/>
    <w:rsid w:val="6EB07098"/>
    <w:rsid w:val="76A1E1DE"/>
    <w:rsid w:val="79065958"/>
    <w:rsid w:val="79173A71"/>
    <w:rsid w:val="7F10C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15545"/>
  <w15:chartTrackingRefBased/>
  <w15:docId w15:val="{08F61B1C-D7EE-4A63-9E8F-B1F12DA7A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67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728"/>
    <w:pPr>
      <w:tabs>
        <w:tab w:val="center" w:pos="4819"/>
        <w:tab w:val="right" w:pos="9638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726728"/>
    <w:rPr>
      <w:rFonts w:ascii="Times New Roman" w:eastAsia="Calibri" w:hAnsi="Times New Roman" w:cs="Times New Roman"/>
      <w:sz w:val="24"/>
    </w:rPr>
  </w:style>
  <w:style w:type="paragraph" w:styleId="CommentText">
    <w:name w:val="annotation text"/>
    <w:basedOn w:val="Normal"/>
    <w:link w:val="CommentTextChar"/>
    <w:unhideWhenUsed/>
    <w:rsid w:val="007267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26728"/>
    <w:rPr>
      <w:sz w:val="20"/>
      <w:szCs w:val="20"/>
    </w:rPr>
  </w:style>
  <w:style w:type="paragraph" w:styleId="ListParagraph">
    <w:name w:val="List Paragraph"/>
    <w:aliases w:val="Bullet EY,Buletai,List Paragraph21,List Paragraph1,List Paragraph2,lp1,Bullet 1,Use Case List Paragraph,Numbering,ERP-List Paragraph,List Paragraph11,List Paragraph111,Paragraph,List Paragraph Red,List not in Table,SĄRAŠAS,Lentele"/>
    <w:basedOn w:val="Normal"/>
    <w:link w:val="ListParagraphChar"/>
    <w:qFormat/>
    <w:rsid w:val="00726728"/>
    <w:pPr>
      <w:ind w:left="720"/>
      <w:contextualSpacing/>
    </w:pPr>
  </w:style>
  <w:style w:type="character" w:customStyle="1" w:styleId="ListParagraphChar">
    <w:name w:val="List Paragraph Char"/>
    <w:aliases w:val="Bullet EY Char,Buletai Char,List Paragraph21 Char,List Paragraph1 Char,List Paragraph2 Char,lp1 Char,Bullet 1 Char,Use Case List Paragraph Char,Numbering Char,ERP-List Paragraph Char,List Paragraph11 Char,List Paragraph111 Char"/>
    <w:link w:val="ListParagraph"/>
    <w:locked/>
    <w:rsid w:val="00726728"/>
  </w:style>
  <w:style w:type="character" w:customStyle="1" w:styleId="Laukeliai">
    <w:name w:val="Laukeliai"/>
    <w:uiPriority w:val="1"/>
    <w:rsid w:val="00726728"/>
    <w:rPr>
      <w:rFonts w:ascii="Arial" w:hAnsi="Arial"/>
      <w:sz w:val="20"/>
    </w:rPr>
  </w:style>
  <w:style w:type="paragraph" w:customStyle="1" w:styleId="CentrBoldm">
    <w:name w:val="CentrBoldm"/>
    <w:basedOn w:val="Normal"/>
    <w:rsid w:val="00726728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2672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67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67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6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6728"/>
    <w:rPr>
      <w:rFonts w:ascii="Segoe UI" w:hAnsi="Segoe UI" w:cs="Segoe UI"/>
      <w:sz w:val="18"/>
      <w:szCs w:val="18"/>
    </w:rPr>
  </w:style>
  <w:style w:type="paragraph" w:customStyle="1" w:styleId="BodyText1">
    <w:name w:val="Body Text1"/>
    <w:rsid w:val="0072672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726728"/>
    <w:pPr>
      <w:spacing w:after="0" w:line="240" w:lineRule="auto"/>
    </w:pPr>
  </w:style>
  <w:style w:type="paragraph" w:styleId="BodyText">
    <w:name w:val="Body Text"/>
    <w:link w:val="BodyTextChar"/>
    <w:rsid w:val="00726728"/>
    <w:pPr>
      <w:suppressAutoHyphens/>
      <w:autoSpaceDE w:val="0"/>
      <w:spacing w:after="0" w:line="240" w:lineRule="auto"/>
      <w:ind w:firstLine="312"/>
      <w:jc w:val="both"/>
      <w:textAlignment w:val="baseline"/>
    </w:pPr>
    <w:rPr>
      <w:rFonts w:ascii="TimesLT" w:eastAsia="Times New Roman" w:hAnsi="TimesLT" w:cs="TimesLT"/>
      <w:kern w:val="1"/>
      <w:sz w:val="20"/>
      <w:szCs w:val="20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726728"/>
    <w:rPr>
      <w:rFonts w:ascii="TimesLT" w:eastAsia="Times New Roman" w:hAnsi="TimesLT" w:cs="TimesLT"/>
      <w:kern w:val="1"/>
      <w:sz w:val="20"/>
      <w:szCs w:val="20"/>
      <w:lang w:val="en-US" w:eastAsia="zh-CN"/>
    </w:rPr>
  </w:style>
  <w:style w:type="paragraph" w:customStyle="1" w:styleId="Default">
    <w:name w:val="Default"/>
    <w:rsid w:val="0072672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FontStyle23">
    <w:name w:val="Font Style23"/>
    <w:rsid w:val="00726728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26728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7737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77371"/>
  </w:style>
  <w:style w:type="character" w:customStyle="1" w:styleId="cf01">
    <w:name w:val="cf01"/>
    <w:basedOn w:val="DefaultParagraphFont"/>
    <w:rsid w:val="00480B18"/>
    <w:rPr>
      <w:rFonts w:ascii="Segoe UI" w:hAnsi="Segoe UI" w:cs="Segoe UI" w:hint="default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02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02D4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1102D4"/>
    <w:rPr>
      <w:vertAlign w:val="superscript"/>
    </w:rPr>
  </w:style>
  <w:style w:type="paragraph" w:styleId="Footer">
    <w:name w:val="footer"/>
    <w:basedOn w:val="Normal"/>
    <w:link w:val="FooterChar"/>
    <w:uiPriority w:val="99"/>
    <w:semiHidden/>
    <w:unhideWhenUsed/>
    <w:rsid w:val="00CF1C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142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8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8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78015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22368F"/>
            <w:bottom w:val="none" w:sz="0" w:space="0" w:color="auto"/>
            <w:right w:val="none" w:sz="0" w:space="0" w:color="auto"/>
          </w:divBdr>
          <w:divsChild>
            <w:div w:id="184335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552692">
          <w:marLeft w:val="10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01051">
              <w:marLeft w:val="30"/>
              <w:marRight w:val="0"/>
              <w:marTop w:val="0"/>
              <w:marBottom w:val="0"/>
              <w:divBdr>
                <w:top w:val="single" w:sz="6" w:space="0" w:color="FD2F2F"/>
                <w:left w:val="single" w:sz="6" w:space="0" w:color="FD2F2F"/>
                <w:bottom w:val="single" w:sz="6" w:space="0" w:color="FD2F2F"/>
                <w:right w:val="single" w:sz="6" w:space="0" w:color="FD2F2F"/>
              </w:divBdr>
            </w:div>
            <w:div w:id="425997955">
              <w:marLeft w:val="30"/>
              <w:marRight w:val="0"/>
              <w:marTop w:val="0"/>
              <w:marBottom w:val="0"/>
              <w:divBdr>
                <w:top w:val="single" w:sz="6" w:space="0" w:color="22368F"/>
                <w:left w:val="single" w:sz="6" w:space="0" w:color="22368F"/>
                <w:bottom w:val="single" w:sz="6" w:space="0" w:color="22368F"/>
                <w:right w:val="single" w:sz="6" w:space="0" w:color="22368F"/>
              </w:divBdr>
            </w:div>
            <w:div w:id="428166183">
              <w:marLeft w:val="0"/>
              <w:marRight w:val="0"/>
              <w:marTop w:val="300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7F3828"/>
                <w:right w:val="none" w:sz="0" w:space="0" w:color="auto"/>
              </w:divBdr>
            </w:div>
            <w:div w:id="444037002">
              <w:marLeft w:val="30"/>
              <w:marRight w:val="0"/>
              <w:marTop w:val="0"/>
              <w:marBottom w:val="0"/>
              <w:divBdr>
                <w:top w:val="single" w:sz="6" w:space="0" w:color="22368F"/>
                <w:left w:val="single" w:sz="6" w:space="0" w:color="22368F"/>
                <w:bottom w:val="single" w:sz="6" w:space="0" w:color="22368F"/>
                <w:right w:val="single" w:sz="6" w:space="0" w:color="22368F"/>
              </w:divBdr>
            </w:div>
            <w:div w:id="1062601623">
              <w:marLeft w:val="30"/>
              <w:marRight w:val="0"/>
              <w:marTop w:val="0"/>
              <w:marBottom w:val="0"/>
              <w:divBdr>
                <w:top w:val="single" w:sz="6" w:space="0" w:color="22368F"/>
                <w:left w:val="single" w:sz="6" w:space="0" w:color="22368F"/>
                <w:bottom w:val="single" w:sz="6" w:space="0" w:color="22368F"/>
                <w:right w:val="single" w:sz="6" w:space="0" w:color="22368F"/>
              </w:divBdr>
            </w:div>
            <w:div w:id="1072431438">
              <w:marLeft w:val="30"/>
              <w:marRight w:val="0"/>
              <w:marTop w:val="0"/>
              <w:marBottom w:val="0"/>
              <w:divBdr>
                <w:top w:val="single" w:sz="6" w:space="0" w:color="22368F"/>
                <w:left w:val="single" w:sz="6" w:space="0" w:color="22368F"/>
                <w:bottom w:val="single" w:sz="6" w:space="0" w:color="22368F"/>
                <w:right w:val="single" w:sz="6" w:space="0" w:color="22368F"/>
              </w:divBdr>
            </w:div>
            <w:div w:id="1385638913">
              <w:marLeft w:val="30"/>
              <w:marRight w:val="0"/>
              <w:marTop w:val="0"/>
              <w:marBottom w:val="0"/>
              <w:divBdr>
                <w:top w:val="single" w:sz="6" w:space="0" w:color="22368F"/>
                <w:left w:val="single" w:sz="6" w:space="0" w:color="22368F"/>
                <w:bottom w:val="single" w:sz="6" w:space="0" w:color="22368F"/>
                <w:right w:val="single" w:sz="6" w:space="0" w:color="22368F"/>
              </w:divBdr>
            </w:div>
            <w:div w:id="1583954554">
              <w:marLeft w:val="30"/>
              <w:marRight w:val="0"/>
              <w:marTop w:val="0"/>
              <w:marBottom w:val="0"/>
              <w:divBdr>
                <w:top w:val="single" w:sz="6" w:space="0" w:color="FD2F2F"/>
                <w:left w:val="single" w:sz="6" w:space="0" w:color="FD2F2F"/>
                <w:bottom w:val="single" w:sz="6" w:space="0" w:color="FD2F2F"/>
                <w:right w:val="single" w:sz="6" w:space="0" w:color="FD2F2F"/>
              </w:divBdr>
            </w:div>
          </w:divsChild>
        </w:div>
      </w:divsChild>
    </w:div>
    <w:div w:id="18075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49205">
          <w:marLeft w:val="10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851966">
              <w:marLeft w:val="30"/>
              <w:marRight w:val="0"/>
              <w:marTop w:val="0"/>
              <w:marBottom w:val="0"/>
              <w:divBdr>
                <w:top w:val="single" w:sz="6" w:space="0" w:color="22368F"/>
                <w:left w:val="single" w:sz="6" w:space="0" w:color="22368F"/>
                <w:bottom w:val="single" w:sz="6" w:space="0" w:color="22368F"/>
                <w:right w:val="single" w:sz="6" w:space="0" w:color="22368F"/>
              </w:divBdr>
            </w:div>
            <w:div w:id="607156463">
              <w:marLeft w:val="30"/>
              <w:marRight w:val="0"/>
              <w:marTop w:val="0"/>
              <w:marBottom w:val="0"/>
              <w:divBdr>
                <w:top w:val="single" w:sz="6" w:space="0" w:color="FD2F2F"/>
                <w:left w:val="single" w:sz="6" w:space="0" w:color="FD2F2F"/>
                <w:bottom w:val="single" w:sz="6" w:space="0" w:color="FD2F2F"/>
                <w:right w:val="single" w:sz="6" w:space="0" w:color="FD2F2F"/>
              </w:divBdr>
            </w:div>
            <w:div w:id="846944719">
              <w:marLeft w:val="30"/>
              <w:marRight w:val="0"/>
              <w:marTop w:val="0"/>
              <w:marBottom w:val="0"/>
              <w:divBdr>
                <w:top w:val="single" w:sz="6" w:space="0" w:color="22368F"/>
                <w:left w:val="single" w:sz="6" w:space="0" w:color="22368F"/>
                <w:bottom w:val="single" w:sz="6" w:space="0" w:color="22368F"/>
                <w:right w:val="single" w:sz="6" w:space="0" w:color="22368F"/>
              </w:divBdr>
            </w:div>
            <w:div w:id="1065643968">
              <w:marLeft w:val="30"/>
              <w:marRight w:val="0"/>
              <w:marTop w:val="0"/>
              <w:marBottom w:val="0"/>
              <w:divBdr>
                <w:top w:val="single" w:sz="6" w:space="0" w:color="22368F"/>
                <w:left w:val="single" w:sz="6" w:space="0" w:color="22368F"/>
                <w:bottom w:val="single" w:sz="6" w:space="0" w:color="22368F"/>
                <w:right w:val="single" w:sz="6" w:space="0" w:color="22368F"/>
              </w:divBdr>
            </w:div>
            <w:div w:id="1208833778">
              <w:marLeft w:val="30"/>
              <w:marRight w:val="0"/>
              <w:marTop w:val="0"/>
              <w:marBottom w:val="0"/>
              <w:divBdr>
                <w:top w:val="single" w:sz="6" w:space="0" w:color="22368F"/>
                <w:left w:val="single" w:sz="6" w:space="0" w:color="22368F"/>
                <w:bottom w:val="single" w:sz="6" w:space="0" w:color="22368F"/>
                <w:right w:val="single" w:sz="6" w:space="0" w:color="22368F"/>
              </w:divBdr>
            </w:div>
            <w:div w:id="1223371528">
              <w:marLeft w:val="0"/>
              <w:marRight w:val="0"/>
              <w:marTop w:val="300"/>
              <w:marBottom w:val="60"/>
              <w:divBdr>
                <w:top w:val="none" w:sz="0" w:space="0" w:color="auto"/>
                <w:left w:val="none" w:sz="0" w:space="0" w:color="auto"/>
                <w:bottom w:val="single" w:sz="12" w:space="0" w:color="7F3828"/>
                <w:right w:val="none" w:sz="0" w:space="0" w:color="auto"/>
              </w:divBdr>
            </w:div>
            <w:div w:id="1493176488">
              <w:marLeft w:val="30"/>
              <w:marRight w:val="0"/>
              <w:marTop w:val="0"/>
              <w:marBottom w:val="0"/>
              <w:divBdr>
                <w:top w:val="single" w:sz="6" w:space="0" w:color="22368F"/>
                <w:left w:val="single" w:sz="6" w:space="0" w:color="22368F"/>
                <w:bottom w:val="single" w:sz="6" w:space="0" w:color="22368F"/>
                <w:right w:val="single" w:sz="6" w:space="0" w:color="22368F"/>
              </w:divBdr>
            </w:div>
            <w:div w:id="2123257199">
              <w:marLeft w:val="30"/>
              <w:marRight w:val="0"/>
              <w:marTop w:val="0"/>
              <w:marBottom w:val="0"/>
              <w:divBdr>
                <w:top w:val="single" w:sz="6" w:space="0" w:color="FD2F2F"/>
                <w:left w:val="single" w:sz="6" w:space="0" w:color="FD2F2F"/>
                <w:bottom w:val="single" w:sz="6" w:space="0" w:color="FD2F2F"/>
                <w:right w:val="single" w:sz="6" w:space="0" w:color="FD2F2F"/>
              </w:divBdr>
            </w:div>
          </w:divsChild>
        </w:div>
        <w:div w:id="17448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57835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22368F"/>
            <w:bottom w:val="none" w:sz="0" w:space="0" w:color="auto"/>
            <w:right w:val="none" w:sz="0" w:space="0" w:color="auto"/>
          </w:divBdr>
          <w:divsChild>
            <w:div w:id="12939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sp.stat.gov.lt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bfc376e9571f254906a74328670161f8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8fb74f951a7c4dadee80a4c0ade45f03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E0665-F53A-4721-9DF4-33C4A76145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AD7658-E1F3-4616-979C-89C1FED70C18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customXml/itemProps3.xml><?xml version="1.0" encoding="utf-8"?>
<ds:datastoreItem xmlns:ds="http://schemas.openxmlformats.org/officeDocument/2006/customXml" ds:itemID="{98944229-E956-4558-8B87-438A0F61C3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80FB15-570D-4356-9EED-54B37EF06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6</Pages>
  <Words>2062</Words>
  <Characters>11756</Characters>
  <Application>Microsoft Office Word</Application>
  <DocSecurity>0</DocSecurity>
  <Lines>97</Lines>
  <Paragraphs>27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13791</CharactersWithSpaces>
  <SharedDoc>false</SharedDoc>
  <HLinks>
    <vt:vector size="6" baseType="variant">
      <vt:variant>
        <vt:i4>1966166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Vilius Pažereckas</cp:lastModifiedBy>
  <cp:revision>218</cp:revision>
  <dcterms:created xsi:type="dcterms:W3CDTF">2021-03-28T17:00:00Z</dcterms:created>
  <dcterms:modified xsi:type="dcterms:W3CDTF">2025-08-06T12:54:00Z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  <property fmtid="{D5CDD505-2E9C-101B-9397-08002B2CF9AE}" pid="3" name="MediaServiceImageTags">
    <vt:lpwstr/>
  </property>
</Properties>
</file>